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BD7" w:rsidRDefault="00561353">
      <w:pPr>
        <w:widowControl/>
        <w:spacing w:line="288" w:lineRule="atLeast"/>
        <w:jc w:val="center"/>
        <w:rPr>
          <w:rFonts w:ascii="宋体" w:cs="Times New Roman"/>
          <w:b/>
          <w:bCs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《材料科学与工程基础》考试大纲</w:t>
      </w:r>
    </w:p>
    <w:p w:rsidR="00136BD7" w:rsidRDefault="00136BD7">
      <w:pPr>
        <w:widowControl/>
        <w:spacing w:line="288" w:lineRule="atLeast"/>
        <w:jc w:val="center"/>
        <w:rPr>
          <w:rFonts w:ascii="宋体" w:cs="Times New Roman"/>
          <w:b/>
          <w:bCs/>
          <w:color w:val="000000"/>
          <w:kern w:val="0"/>
          <w:sz w:val="32"/>
          <w:szCs w:val="32"/>
        </w:rPr>
      </w:pPr>
    </w:p>
    <w:p w:rsidR="00136BD7" w:rsidRDefault="00561353">
      <w:pPr>
        <w:numPr>
          <w:ilvl w:val="0"/>
          <w:numId w:val="1"/>
        </w:numPr>
        <w:spacing w:line="400" w:lineRule="exact"/>
        <w:rPr>
          <w:rFonts w:cs="Times New Roman"/>
          <w:b/>
          <w:bCs/>
          <w:sz w:val="30"/>
          <w:szCs w:val="30"/>
        </w:rPr>
      </w:pPr>
      <w:r>
        <w:rPr>
          <w:rFonts w:cs="宋体" w:hint="eastAsia"/>
          <w:b/>
          <w:bCs/>
          <w:sz w:val="30"/>
          <w:szCs w:val="30"/>
        </w:rPr>
        <w:t>考试基本要求</w:t>
      </w:r>
    </w:p>
    <w:p w:rsidR="00136BD7" w:rsidRDefault="00136BD7">
      <w:pPr>
        <w:widowControl/>
        <w:spacing w:line="400" w:lineRule="exact"/>
        <w:jc w:val="center"/>
        <w:rPr>
          <w:rFonts w:ascii="宋体" w:cs="Times New Roman"/>
          <w:kern w:val="0"/>
          <w:sz w:val="24"/>
          <w:szCs w:val="24"/>
        </w:rPr>
      </w:pPr>
    </w:p>
    <w:p w:rsidR="00136BD7" w:rsidRDefault="00561353" w:rsidP="00561353">
      <w:pPr>
        <w:pStyle w:val="ListParagraph1"/>
        <w:spacing w:line="400" w:lineRule="exact"/>
        <w:ind w:leftChars="93" w:left="195" w:firstLineChars="167" w:firstLine="401"/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要求考生掌握材料的结构、性能方面的基本概念、基本原理；了解材料的物性与结构的相互关系和基本变化规律。关键掌握复合材料、</w:t>
      </w:r>
      <w:r>
        <w:rPr>
          <w:rFonts w:ascii="Arial" w:hAnsi="Arial" w:cs="宋体" w:hint="eastAsia"/>
          <w:sz w:val="24"/>
          <w:szCs w:val="24"/>
        </w:rPr>
        <w:t>纳米材料等新型材料特点及应用。</w:t>
      </w:r>
    </w:p>
    <w:p w:rsidR="00136BD7" w:rsidRDefault="00561353">
      <w:pPr>
        <w:spacing w:line="400" w:lineRule="exact"/>
        <w:ind w:firstLineChars="250" w:firstLine="600"/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重点掌握金属材料、无机非金属材料、高分子材料的结构特点、制备工艺等。</w:t>
      </w:r>
    </w:p>
    <w:p w:rsidR="00136BD7" w:rsidRDefault="00136BD7">
      <w:pPr>
        <w:spacing w:line="400" w:lineRule="exact"/>
        <w:rPr>
          <w:rFonts w:cs="Times New Roman"/>
          <w:sz w:val="24"/>
          <w:szCs w:val="24"/>
        </w:rPr>
      </w:pPr>
    </w:p>
    <w:p w:rsidR="00136BD7" w:rsidRDefault="00561353">
      <w:pPr>
        <w:numPr>
          <w:ilvl w:val="0"/>
          <w:numId w:val="1"/>
        </w:numPr>
        <w:spacing w:line="400" w:lineRule="exact"/>
        <w:rPr>
          <w:rFonts w:cs="Times New Roman"/>
          <w:b/>
          <w:bCs/>
          <w:sz w:val="30"/>
          <w:szCs w:val="30"/>
        </w:rPr>
      </w:pPr>
      <w:r>
        <w:rPr>
          <w:rFonts w:cs="宋体" w:hint="eastAsia"/>
          <w:b/>
          <w:bCs/>
          <w:sz w:val="30"/>
          <w:szCs w:val="30"/>
        </w:rPr>
        <w:t>试题类型及分值</w:t>
      </w:r>
    </w:p>
    <w:p w:rsidR="00445F53" w:rsidRDefault="00561353">
      <w:pPr>
        <w:spacing w:line="400" w:lineRule="exact"/>
        <w:rPr>
          <w:rFonts w:cs="宋体"/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445F53" w:rsidRPr="00445F53">
        <w:rPr>
          <w:rFonts w:cs="宋体" w:hint="eastAsia"/>
          <w:sz w:val="24"/>
          <w:szCs w:val="24"/>
        </w:rPr>
        <w:t>名词解释、简答题、问答题、计算题</w:t>
      </w:r>
    </w:p>
    <w:p w:rsidR="00136BD7" w:rsidRDefault="00561353">
      <w:pPr>
        <w:spacing w:line="400" w:lineRule="exact"/>
        <w:rPr>
          <w:rFonts w:cs="Times New Roman"/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rFonts w:cs="宋体" w:hint="eastAsia"/>
          <w:sz w:val="24"/>
          <w:szCs w:val="24"/>
        </w:rPr>
        <w:t>总分值：</w:t>
      </w:r>
      <w:r>
        <w:rPr>
          <w:sz w:val="24"/>
          <w:szCs w:val="24"/>
        </w:rPr>
        <w:t>150</w:t>
      </w:r>
      <w:r>
        <w:rPr>
          <w:rFonts w:cs="宋体" w:hint="eastAsia"/>
          <w:sz w:val="24"/>
          <w:szCs w:val="24"/>
        </w:rPr>
        <w:t>分</w:t>
      </w:r>
    </w:p>
    <w:p w:rsidR="00136BD7" w:rsidRDefault="00136BD7">
      <w:pPr>
        <w:spacing w:line="400" w:lineRule="exact"/>
        <w:rPr>
          <w:rFonts w:cs="Times New Roman"/>
          <w:sz w:val="24"/>
          <w:szCs w:val="24"/>
        </w:rPr>
      </w:pPr>
    </w:p>
    <w:p w:rsidR="00136BD7" w:rsidRDefault="00561353">
      <w:pPr>
        <w:numPr>
          <w:ilvl w:val="0"/>
          <w:numId w:val="1"/>
        </w:numPr>
        <w:spacing w:line="400" w:lineRule="exact"/>
        <w:rPr>
          <w:rFonts w:cs="Times New Roman"/>
          <w:b/>
          <w:bCs/>
          <w:sz w:val="30"/>
          <w:szCs w:val="30"/>
        </w:rPr>
      </w:pPr>
      <w:r>
        <w:rPr>
          <w:rFonts w:cs="宋体" w:hint="eastAsia"/>
          <w:b/>
          <w:bCs/>
          <w:sz w:val="30"/>
          <w:szCs w:val="30"/>
        </w:rPr>
        <w:t>考试时间：</w:t>
      </w:r>
      <w:r>
        <w:rPr>
          <w:b/>
          <w:bCs/>
          <w:sz w:val="30"/>
          <w:szCs w:val="30"/>
        </w:rPr>
        <w:t>3</w:t>
      </w:r>
      <w:r>
        <w:rPr>
          <w:rFonts w:cs="宋体" w:hint="eastAsia"/>
          <w:b/>
          <w:bCs/>
          <w:sz w:val="30"/>
          <w:szCs w:val="30"/>
        </w:rPr>
        <w:t>小时</w:t>
      </w:r>
    </w:p>
    <w:p w:rsidR="00136BD7" w:rsidRDefault="00136BD7">
      <w:pPr>
        <w:spacing w:line="400" w:lineRule="exact"/>
        <w:rPr>
          <w:rFonts w:cs="Times New Roman"/>
          <w:sz w:val="30"/>
          <w:szCs w:val="30"/>
        </w:rPr>
      </w:pPr>
    </w:p>
    <w:p w:rsidR="00136BD7" w:rsidRDefault="00561353">
      <w:pPr>
        <w:spacing w:line="400" w:lineRule="exact"/>
        <w:rPr>
          <w:rFonts w:cs="Times New Roman"/>
          <w:b/>
          <w:bCs/>
          <w:sz w:val="30"/>
          <w:szCs w:val="30"/>
        </w:rPr>
      </w:pPr>
      <w:r>
        <w:rPr>
          <w:rFonts w:cs="宋体" w:hint="eastAsia"/>
          <w:b/>
          <w:bCs/>
          <w:sz w:val="30"/>
          <w:szCs w:val="30"/>
        </w:rPr>
        <w:t>四、考试内容</w:t>
      </w:r>
    </w:p>
    <w:p w:rsidR="00136BD7" w:rsidRDefault="00136BD7">
      <w:pPr>
        <w:spacing w:line="400" w:lineRule="exact"/>
        <w:rPr>
          <w:rFonts w:cs="Times New Roman"/>
          <w:sz w:val="30"/>
          <w:szCs w:val="30"/>
        </w:rPr>
      </w:pPr>
    </w:p>
    <w:p w:rsidR="00136BD7" w:rsidRDefault="00561353">
      <w:pPr>
        <w:pStyle w:val="ListParagraph1"/>
        <w:numPr>
          <w:ilvl w:val="0"/>
          <w:numId w:val="2"/>
        </w:numPr>
        <w:spacing w:line="400" w:lineRule="exact"/>
        <w:ind w:left="1275" w:firstLineChars="0" w:hanging="1080"/>
        <w:rPr>
          <w:rFonts w:ascii="Arial" w:hAnsi="Arial" w:cs="宋体"/>
          <w:sz w:val="24"/>
          <w:szCs w:val="24"/>
        </w:rPr>
      </w:pPr>
      <w:r>
        <w:rPr>
          <w:rFonts w:ascii="Arial" w:hAnsi="Arial" w:cs="宋体" w:hint="eastAsia"/>
          <w:sz w:val="24"/>
          <w:szCs w:val="24"/>
        </w:rPr>
        <w:t>了解材料的定义、分类及基本性质，熟悉材料科学与工程概念、特点、要素等。</w:t>
      </w:r>
    </w:p>
    <w:p w:rsidR="00136BD7" w:rsidRDefault="00561353">
      <w:pPr>
        <w:pStyle w:val="ListParagraph1"/>
        <w:numPr>
          <w:ilvl w:val="0"/>
          <w:numId w:val="2"/>
        </w:numPr>
        <w:spacing w:line="400" w:lineRule="exact"/>
        <w:ind w:left="1275" w:firstLineChars="0" w:hanging="1080"/>
        <w:rPr>
          <w:rFonts w:cs="Times New Roman"/>
          <w:sz w:val="24"/>
          <w:szCs w:val="24"/>
        </w:rPr>
      </w:pPr>
      <w:r>
        <w:rPr>
          <w:rFonts w:ascii="Arial" w:hAnsi="Arial" w:cs="宋体" w:hint="eastAsia"/>
          <w:sz w:val="24"/>
          <w:szCs w:val="24"/>
        </w:rPr>
        <w:t>掌握材料组成、状态及材料结构等基础知识，了解原子间相互作用和结合。</w:t>
      </w:r>
      <w:r>
        <w:rPr>
          <w:rFonts w:cs="宋体" w:hint="eastAsia"/>
          <w:sz w:val="24"/>
          <w:szCs w:val="24"/>
        </w:rPr>
        <w:t>掌握晶体几何学基础、主要晶体类型、固溶体、</w:t>
      </w:r>
      <w:r>
        <w:rPr>
          <w:rFonts w:ascii="Arial" w:hAnsi="Arial" w:cs="宋体" w:hint="eastAsia"/>
          <w:sz w:val="24"/>
          <w:szCs w:val="24"/>
        </w:rPr>
        <w:t>晶体缺陷</w:t>
      </w:r>
      <w:r>
        <w:rPr>
          <w:rFonts w:cs="宋体" w:hint="eastAsia"/>
          <w:sz w:val="24"/>
          <w:szCs w:val="24"/>
        </w:rPr>
        <w:t>内容。了解固体中的转变。</w:t>
      </w:r>
    </w:p>
    <w:p w:rsidR="00136BD7" w:rsidRDefault="00561353">
      <w:pPr>
        <w:pStyle w:val="ListParagraph1"/>
        <w:numPr>
          <w:ilvl w:val="0"/>
          <w:numId w:val="2"/>
        </w:numPr>
        <w:spacing w:line="400" w:lineRule="exact"/>
        <w:ind w:left="1275" w:firstLineChars="0" w:hanging="1080"/>
        <w:rPr>
          <w:rFonts w:ascii="Arial" w:hAnsi="Arial" w:cs="宋体"/>
          <w:sz w:val="24"/>
          <w:szCs w:val="24"/>
        </w:rPr>
      </w:pPr>
      <w:r>
        <w:rPr>
          <w:rFonts w:ascii="Arial" w:hAnsi="Arial" w:cs="宋体" w:hint="eastAsia"/>
          <w:sz w:val="24"/>
          <w:szCs w:val="24"/>
        </w:rPr>
        <w:t>了解金属晶体、合金材料、非铁金属及合金材料组成与结构，金属材料的制备，金属材料的加工工艺性。</w:t>
      </w:r>
    </w:p>
    <w:p w:rsidR="00136BD7" w:rsidRDefault="00561353">
      <w:pPr>
        <w:pStyle w:val="ListParagraph1"/>
        <w:numPr>
          <w:ilvl w:val="0"/>
          <w:numId w:val="2"/>
        </w:numPr>
        <w:spacing w:line="400" w:lineRule="exact"/>
        <w:ind w:left="1275" w:firstLineChars="0" w:hanging="1080"/>
        <w:rPr>
          <w:rFonts w:ascii="Arial" w:hAnsi="Arial" w:cs="宋体"/>
          <w:sz w:val="24"/>
          <w:szCs w:val="24"/>
        </w:rPr>
      </w:pPr>
      <w:r>
        <w:rPr>
          <w:rFonts w:ascii="Arial" w:hAnsi="Arial" w:cs="宋体" w:hint="eastAsia"/>
          <w:sz w:val="24"/>
          <w:szCs w:val="24"/>
        </w:rPr>
        <w:t>了解材料的基本性能内容，关键掌握材料基本的力学、电学、磁学、热学、光学、耐环境等性能。不同种类材料的主要性能比较。</w:t>
      </w:r>
    </w:p>
    <w:p w:rsidR="00136BD7" w:rsidRDefault="00561353">
      <w:pPr>
        <w:pStyle w:val="ListParagraph1"/>
        <w:numPr>
          <w:ilvl w:val="0"/>
          <w:numId w:val="2"/>
        </w:numPr>
        <w:spacing w:line="400" w:lineRule="exact"/>
        <w:ind w:left="1275" w:firstLineChars="0" w:hanging="1080"/>
        <w:rPr>
          <w:rFonts w:ascii="Arial" w:hAnsi="Arial" w:cs="宋体"/>
          <w:sz w:val="24"/>
          <w:szCs w:val="24"/>
        </w:rPr>
      </w:pPr>
      <w:r>
        <w:rPr>
          <w:rFonts w:ascii="Arial" w:hAnsi="Arial" w:cs="宋体" w:hint="eastAsia"/>
          <w:sz w:val="24"/>
          <w:szCs w:val="24"/>
        </w:rPr>
        <w:t>掌握无机非金属晶体材料的组成与结构、性能内容，掌握无机非金属材料制备工艺、原理、方法。</w:t>
      </w:r>
    </w:p>
    <w:p w:rsidR="00136BD7" w:rsidRDefault="00561353">
      <w:pPr>
        <w:pStyle w:val="ListParagraph1"/>
        <w:numPr>
          <w:ilvl w:val="0"/>
          <w:numId w:val="2"/>
        </w:numPr>
        <w:spacing w:line="400" w:lineRule="exact"/>
        <w:ind w:left="1275" w:firstLineChars="0" w:hanging="1080"/>
        <w:rPr>
          <w:rFonts w:ascii="Arial" w:hAnsi="Arial" w:cs="宋体"/>
          <w:sz w:val="24"/>
          <w:szCs w:val="24"/>
        </w:rPr>
      </w:pPr>
      <w:r>
        <w:rPr>
          <w:rFonts w:ascii="Arial" w:hAnsi="Arial" w:cs="宋体" w:hint="eastAsia"/>
          <w:sz w:val="24"/>
          <w:szCs w:val="24"/>
        </w:rPr>
        <w:t>掌握高分子材料组成与结构的基本特征、高分子链的组成与结构。高分子材料的组成和织态结构及微区结构。了解高分子材料的制备。</w:t>
      </w:r>
    </w:p>
    <w:p w:rsidR="00136BD7" w:rsidRDefault="00561353">
      <w:pPr>
        <w:pStyle w:val="ListParagraph1"/>
        <w:numPr>
          <w:ilvl w:val="0"/>
          <w:numId w:val="2"/>
        </w:numPr>
        <w:spacing w:line="400" w:lineRule="exact"/>
        <w:ind w:left="1275" w:firstLineChars="0" w:hanging="1080"/>
        <w:rPr>
          <w:rFonts w:cs="Times New Roman"/>
          <w:sz w:val="24"/>
          <w:szCs w:val="24"/>
        </w:rPr>
      </w:pPr>
      <w:r>
        <w:rPr>
          <w:rFonts w:ascii="Arial" w:hAnsi="Arial" w:cs="宋体" w:hint="eastAsia"/>
          <w:sz w:val="24"/>
          <w:szCs w:val="24"/>
        </w:rPr>
        <w:t>了解复合材料基础内容，包括复合材料的定义、分类、组成与结构。</w:t>
      </w:r>
      <w:r>
        <w:rPr>
          <w:rFonts w:cs="宋体" w:hint="eastAsia"/>
          <w:sz w:val="24"/>
          <w:szCs w:val="24"/>
        </w:rPr>
        <w:t>掌握</w:t>
      </w:r>
      <w:r>
        <w:rPr>
          <w:rFonts w:ascii="宋体" w:hAnsi="宋体" w:cs="宋体" w:hint="eastAsia"/>
          <w:kern w:val="0"/>
          <w:sz w:val="24"/>
          <w:szCs w:val="24"/>
        </w:rPr>
        <w:t>复合材料的特性</w:t>
      </w:r>
      <w:r>
        <w:rPr>
          <w:rFonts w:ascii="Arial" w:hAnsi="Arial" w:cs="宋体" w:hint="eastAsia"/>
          <w:sz w:val="24"/>
          <w:szCs w:val="24"/>
        </w:rPr>
        <w:t>。</w:t>
      </w:r>
    </w:p>
    <w:p w:rsidR="00136BD7" w:rsidRDefault="00561353">
      <w:pPr>
        <w:pStyle w:val="ListParagraph1"/>
        <w:numPr>
          <w:ilvl w:val="0"/>
          <w:numId w:val="2"/>
        </w:numPr>
        <w:spacing w:line="400" w:lineRule="exact"/>
        <w:ind w:firstLineChars="0"/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lastRenderedPageBreak/>
        <w:t>了解纳米材料的结构、基本物理效应、表征分析及纳米材料的应用</w:t>
      </w:r>
      <w:r>
        <w:rPr>
          <w:rFonts w:ascii="Arial" w:hAnsi="Arial" w:cs="宋体" w:hint="eastAsia"/>
          <w:sz w:val="24"/>
          <w:szCs w:val="24"/>
        </w:rPr>
        <w:t>。</w:t>
      </w:r>
    </w:p>
    <w:p w:rsidR="00136BD7" w:rsidRDefault="00136BD7">
      <w:pPr>
        <w:pStyle w:val="ListParagraph1"/>
        <w:spacing w:line="400" w:lineRule="exact"/>
        <w:ind w:firstLineChars="0" w:firstLine="0"/>
        <w:rPr>
          <w:rFonts w:cs="Times New Roman"/>
          <w:b/>
          <w:bCs/>
          <w:sz w:val="30"/>
          <w:szCs w:val="30"/>
        </w:rPr>
      </w:pPr>
    </w:p>
    <w:p w:rsidR="00136BD7" w:rsidRDefault="00561353">
      <w:pPr>
        <w:pStyle w:val="ListParagraph1"/>
        <w:spacing w:line="400" w:lineRule="exact"/>
        <w:ind w:firstLineChars="0" w:firstLine="0"/>
        <w:rPr>
          <w:rFonts w:cs="Times New Roman"/>
          <w:b/>
          <w:bCs/>
          <w:sz w:val="30"/>
          <w:szCs w:val="30"/>
        </w:rPr>
      </w:pPr>
      <w:r>
        <w:rPr>
          <w:rFonts w:cs="宋体" w:hint="eastAsia"/>
          <w:b/>
          <w:bCs/>
          <w:sz w:val="30"/>
          <w:szCs w:val="30"/>
        </w:rPr>
        <w:t>五、参考书目</w:t>
      </w:r>
    </w:p>
    <w:p w:rsidR="00F52C9B" w:rsidRPr="00445F53" w:rsidRDefault="00F52C9B">
      <w:pPr>
        <w:pStyle w:val="ListParagraph1"/>
        <w:spacing w:line="400" w:lineRule="exact"/>
        <w:ind w:firstLineChars="0" w:firstLine="480"/>
        <w:rPr>
          <w:rFonts w:cs="宋体"/>
          <w:sz w:val="24"/>
          <w:szCs w:val="24"/>
        </w:rPr>
      </w:pPr>
      <w:r w:rsidRPr="00F52C9B">
        <w:rPr>
          <w:rFonts w:cs="宋体" w:hint="eastAsia"/>
          <w:sz w:val="24"/>
          <w:szCs w:val="24"/>
        </w:rPr>
        <w:t>《材料科学与工程概论》，杜双明</w:t>
      </w:r>
      <w:bookmarkStart w:id="0" w:name="_GoBack"/>
      <w:bookmarkEnd w:id="0"/>
      <w:r w:rsidRPr="00F52C9B">
        <w:rPr>
          <w:rFonts w:cs="宋体" w:hint="eastAsia"/>
          <w:sz w:val="24"/>
          <w:szCs w:val="24"/>
        </w:rPr>
        <w:t>，王晓刚编，西安电子科技大学出版社，</w:t>
      </w:r>
      <w:r w:rsidR="00932047" w:rsidRPr="00932047">
        <w:rPr>
          <w:rFonts w:cs="宋体"/>
          <w:sz w:val="24"/>
          <w:szCs w:val="24"/>
        </w:rPr>
        <w:t>ISBN:9787560625850</w:t>
      </w:r>
      <w:r w:rsidR="00932047" w:rsidRPr="00932047">
        <w:rPr>
          <w:rFonts w:cs="宋体" w:hint="eastAsia"/>
          <w:sz w:val="24"/>
          <w:szCs w:val="24"/>
        </w:rPr>
        <w:t>，</w:t>
      </w:r>
      <w:r w:rsidRPr="00F52C9B">
        <w:rPr>
          <w:rFonts w:cs="宋体" w:hint="eastAsia"/>
          <w:sz w:val="24"/>
          <w:szCs w:val="24"/>
        </w:rPr>
        <w:t>2011</w:t>
      </w:r>
      <w:r w:rsidRPr="00F52C9B">
        <w:rPr>
          <w:rFonts w:cs="宋体" w:hint="eastAsia"/>
          <w:sz w:val="24"/>
          <w:szCs w:val="24"/>
        </w:rPr>
        <w:t>年。</w:t>
      </w:r>
    </w:p>
    <w:p w:rsidR="00136BD7" w:rsidRPr="00F52C9B" w:rsidRDefault="00136BD7">
      <w:pPr>
        <w:pStyle w:val="ListParagraph1"/>
        <w:spacing w:line="400" w:lineRule="exact"/>
        <w:ind w:firstLineChars="0" w:firstLine="0"/>
        <w:rPr>
          <w:rFonts w:ascii="Times New Roman" w:hAnsi="宋体" w:cs="宋体"/>
          <w:sz w:val="24"/>
          <w:szCs w:val="24"/>
        </w:rPr>
      </w:pPr>
    </w:p>
    <w:sectPr w:rsidR="00136BD7" w:rsidRPr="00F52C9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76BC" w:rsidRDefault="006C76BC" w:rsidP="00445F53">
      <w:r>
        <w:separator/>
      </w:r>
    </w:p>
  </w:endnote>
  <w:endnote w:type="continuationSeparator" w:id="0">
    <w:p w:rsidR="006C76BC" w:rsidRDefault="006C76BC" w:rsidP="00445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76BC" w:rsidRDefault="006C76BC" w:rsidP="00445F53">
      <w:r>
        <w:separator/>
      </w:r>
    </w:p>
  </w:footnote>
  <w:footnote w:type="continuationSeparator" w:id="0">
    <w:p w:rsidR="006C76BC" w:rsidRDefault="006C76BC" w:rsidP="00445F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D076DA"/>
    <w:multiLevelType w:val="multilevel"/>
    <w:tmpl w:val="2FD076DA"/>
    <w:lvl w:ilvl="0">
      <w:start w:val="1"/>
      <w:numFmt w:val="japaneseCounting"/>
      <w:lvlText w:val="第%1章"/>
      <w:lvlJc w:val="left"/>
      <w:pPr>
        <w:ind w:left="1455" w:hanging="12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 w15:restartNumberingAfterBreak="0">
    <w:nsid w:val="56035F3C"/>
    <w:multiLevelType w:val="singleLevel"/>
    <w:tmpl w:val="56035F3C"/>
    <w:lvl w:ilvl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F27"/>
    <w:rsid w:val="000247C4"/>
    <w:rsid w:val="000448B0"/>
    <w:rsid w:val="000A0F27"/>
    <w:rsid w:val="000B45B3"/>
    <w:rsid w:val="000E0F97"/>
    <w:rsid w:val="000E2211"/>
    <w:rsid w:val="00132A65"/>
    <w:rsid w:val="00136BD7"/>
    <w:rsid w:val="00185588"/>
    <w:rsid w:val="00193E62"/>
    <w:rsid w:val="001B5FBE"/>
    <w:rsid w:val="00204A02"/>
    <w:rsid w:val="0024570B"/>
    <w:rsid w:val="00294ED3"/>
    <w:rsid w:val="002C3064"/>
    <w:rsid w:val="00321E38"/>
    <w:rsid w:val="00336AF5"/>
    <w:rsid w:val="00346D7F"/>
    <w:rsid w:val="00353022"/>
    <w:rsid w:val="00367B95"/>
    <w:rsid w:val="00395D26"/>
    <w:rsid w:val="003A0026"/>
    <w:rsid w:val="003A45FE"/>
    <w:rsid w:val="003B7F10"/>
    <w:rsid w:val="003F714A"/>
    <w:rsid w:val="00442672"/>
    <w:rsid w:val="00445F53"/>
    <w:rsid w:val="004A486D"/>
    <w:rsid w:val="004B2721"/>
    <w:rsid w:val="004B3F3B"/>
    <w:rsid w:val="004C588A"/>
    <w:rsid w:val="004D03E8"/>
    <w:rsid w:val="004E28E6"/>
    <w:rsid w:val="00561353"/>
    <w:rsid w:val="0058585F"/>
    <w:rsid w:val="005A1B97"/>
    <w:rsid w:val="00634AEC"/>
    <w:rsid w:val="006C76BC"/>
    <w:rsid w:val="00721172"/>
    <w:rsid w:val="0074015F"/>
    <w:rsid w:val="007A7E3B"/>
    <w:rsid w:val="007D614E"/>
    <w:rsid w:val="007F28E2"/>
    <w:rsid w:val="00801AE8"/>
    <w:rsid w:val="008532E2"/>
    <w:rsid w:val="00857FC2"/>
    <w:rsid w:val="00881A38"/>
    <w:rsid w:val="008D1BF4"/>
    <w:rsid w:val="008D486B"/>
    <w:rsid w:val="008D6A4D"/>
    <w:rsid w:val="009053A5"/>
    <w:rsid w:val="0091138A"/>
    <w:rsid w:val="00932047"/>
    <w:rsid w:val="009B293A"/>
    <w:rsid w:val="009C48B2"/>
    <w:rsid w:val="00A43F42"/>
    <w:rsid w:val="00A502CF"/>
    <w:rsid w:val="00A71421"/>
    <w:rsid w:val="00A87951"/>
    <w:rsid w:val="00AE4632"/>
    <w:rsid w:val="00B60725"/>
    <w:rsid w:val="00B626E0"/>
    <w:rsid w:val="00B669E8"/>
    <w:rsid w:val="00B72CE7"/>
    <w:rsid w:val="00B95C9B"/>
    <w:rsid w:val="00BA68F4"/>
    <w:rsid w:val="00C137D3"/>
    <w:rsid w:val="00C2129B"/>
    <w:rsid w:val="00C34CF7"/>
    <w:rsid w:val="00C57C02"/>
    <w:rsid w:val="00C655A8"/>
    <w:rsid w:val="00CC2478"/>
    <w:rsid w:val="00CC573F"/>
    <w:rsid w:val="00CD408B"/>
    <w:rsid w:val="00D00C03"/>
    <w:rsid w:val="00D45532"/>
    <w:rsid w:val="00D6042F"/>
    <w:rsid w:val="00D61D27"/>
    <w:rsid w:val="00D84FED"/>
    <w:rsid w:val="00D90DE6"/>
    <w:rsid w:val="00DA161F"/>
    <w:rsid w:val="00DC375A"/>
    <w:rsid w:val="00E14DE1"/>
    <w:rsid w:val="00E165B3"/>
    <w:rsid w:val="00E16F97"/>
    <w:rsid w:val="00E92654"/>
    <w:rsid w:val="00EA1185"/>
    <w:rsid w:val="00EB5746"/>
    <w:rsid w:val="00F31070"/>
    <w:rsid w:val="00F4662A"/>
    <w:rsid w:val="00F52C9B"/>
    <w:rsid w:val="00F9448B"/>
    <w:rsid w:val="00FD03BC"/>
    <w:rsid w:val="00FE33D0"/>
    <w:rsid w:val="18042F27"/>
    <w:rsid w:val="20B42C52"/>
    <w:rsid w:val="2C8D0E2C"/>
    <w:rsid w:val="2D736052"/>
    <w:rsid w:val="32C0116A"/>
    <w:rsid w:val="34720B30"/>
    <w:rsid w:val="4CBF450F"/>
    <w:rsid w:val="5ADD3005"/>
    <w:rsid w:val="6B38127F"/>
    <w:rsid w:val="6C7F6B4F"/>
    <w:rsid w:val="6D782999"/>
    <w:rsid w:val="721C4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389D26C"/>
  <w15:docId w15:val="{B10A9111-7A6D-4BAA-B226-388605505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locked="1" w:uiPriority="99" w:qFormat="1"/>
    <w:lsdException w:name="heading 2" w:locked="1" w:uiPriority="99" w:qFormat="1"/>
    <w:lsdException w:name="heading 3" w:locked="1" w:uiPriority="99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99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semiHidden="1" w:unhideWhenUsed="1"/>
    <w:lsdException w:name="Strong" w:locked="1" w:uiPriority="99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9"/>
    <w:qFormat/>
    <w:locked/>
    <w:pPr>
      <w:widowControl/>
      <w:jc w:val="left"/>
      <w:outlineLvl w:val="0"/>
    </w:pPr>
    <w:rPr>
      <w:rFonts w:ascii="Arial" w:hAnsi="Arial" w:cs="Arial"/>
      <w:kern w:val="36"/>
      <w:sz w:val="42"/>
      <w:szCs w:val="42"/>
    </w:rPr>
  </w:style>
  <w:style w:type="paragraph" w:styleId="2">
    <w:name w:val="heading 2"/>
    <w:basedOn w:val="a"/>
    <w:next w:val="a"/>
    <w:link w:val="20"/>
    <w:uiPriority w:val="99"/>
    <w:qFormat/>
    <w:locked/>
    <w:pPr>
      <w:keepNext/>
      <w:keepLines/>
      <w:spacing w:before="260" w:after="260" w:line="416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locked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4">
    <w:name w:val="Strong"/>
    <w:basedOn w:val="a0"/>
    <w:uiPriority w:val="99"/>
    <w:qFormat/>
    <w:locked/>
    <w:rPr>
      <w:b/>
      <w:bCs/>
    </w:rPr>
  </w:style>
  <w:style w:type="character" w:styleId="a5">
    <w:name w:val="Hyperlink"/>
    <w:basedOn w:val="a0"/>
    <w:uiPriority w:val="99"/>
    <w:qFormat/>
    <w:rPr>
      <w:color w:val="auto"/>
      <w:u w:val="none"/>
    </w:rPr>
  </w:style>
  <w:style w:type="paragraph" w:customStyle="1" w:styleId="ListParagraph1">
    <w:name w:val="List Paragraph1"/>
    <w:basedOn w:val="a"/>
    <w:uiPriority w:val="99"/>
    <w:qFormat/>
    <w:pPr>
      <w:ind w:firstLineChars="200" w:firstLine="420"/>
    </w:pPr>
  </w:style>
  <w:style w:type="character" w:customStyle="1" w:styleId="10">
    <w:name w:val="标题 1 字符"/>
    <w:basedOn w:val="a0"/>
    <w:link w:val="1"/>
    <w:uiPriority w:val="99"/>
    <w:qFormat/>
    <w:locked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9"/>
    <w:semiHidden/>
    <w:qFormat/>
    <w:locked/>
    <w:rPr>
      <w:rFonts w:ascii="Cambria" w:eastAsia="宋体" w:hAnsi="Cambria" w:cs="Cambria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9"/>
    <w:semiHidden/>
    <w:qFormat/>
    <w:locked/>
    <w:rPr>
      <w:b/>
      <w:bCs/>
      <w:sz w:val="32"/>
      <w:szCs w:val="32"/>
    </w:rPr>
  </w:style>
  <w:style w:type="character" w:customStyle="1" w:styleId="a-size-large1">
    <w:name w:val="a-size-large1"/>
    <w:basedOn w:val="a0"/>
    <w:uiPriority w:val="99"/>
    <w:qFormat/>
    <w:rPr>
      <w:rFonts w:ascii="Arial" w:hAnsi="Arial" w:cs="Arial"/>
    </w:rPr>
  </w:style>
  <w:style w:type="character" w:customStyle="1" w:styleId="a-size-mediuma-color-secondarya-text-normal">
    <w:name w:val="a-size-medium a-color-secondary a-text-normal"/>
    <w:basedOn w:val="a0"/>
    <w:uiPriority w:val="99"/>
    <w:qFormat/>
  </w:style>
  <w:style w:type="character" w:customStyle="1" w:styleId="authornotfaded">
    <w:name w:val="author notfaded"/>
    <w:basedOn w:val="a0"/>
    <w:uiPriority w:val="99"/>
    <w:qFormat/>
  </w:style>
  <w:style w:type="character" w:customStyle="1" w:styleId="contribution">
    <w:name w:val="contribution"/>
    <w:basedOn w:val="a0"/>
    <w:uiPriority w:val="99"/>
    <w:qFormat/>
  </w:style>
  <w:style w:type="character" w:customStyle="1" w:styleId="a-color-secondary">
    <w:name w:val="a-color-secondary"/>
    <w:basedOn w:val="a0"/>
    <w:uiPriority w:val="99"/>
    <w:qFormat/>
  </w:style>
  <w:style w:type="character" w:customStyle="1" w:styleId="title-text">
    <w:name w:val="title-text"/>
    <w:basedOn w:val="a0"/>
    <w:uiPriority w:val="99"/>
    <w:qFormat/>
  </w:style>
  <w:style w:type="character" w:customStyle="1" w:styleId="bdsmore1">
    <w:name w:val="bds_more1"/>
    <w:basedOn w:val="a0"/>
    <w:uiPriority w:val="99"/>
    <w:qFormat/>
    <w:rPr>
      <w:rFonts w:ascii="宋体" w:eastAsia="宋体" w:hAnsi="宋体" w:cs="宋体"/>
    </w:rPr>
  </w:style>
  <w:style w:type="paragraph" w:styleId="a6">
    <w:name w:val="header"/>
    <w:basedOn w:val="a"/>
    <w:link w:val="a7"/>
    <w:unhideWhenUsed/>
    <w:rsid w:val="00445F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445F53"/>
    <w:rPr>
      <w:rFonts w:ascii="Calibri" w:hAnsi="Calibri" w:cs="Calibri"/>
      <w:kern w:val="2"/>
      <w:sz w:val="18"/>
      <w:szCs w:val="18"/>
    </w:rPr>
  </w:style>
  <w:style w:type="paragraph" w:styleId="a8">
    <w:name w:val="footer"/>
    <w:basedOn w:val="a"/>
    <w:link w:val="a9"/>
    <w:unhideWhenUsed/>
    <w:rsid w:val="00445F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445F53"/>
    <w:rPr>
      <w:rFonts w:ascii="Calibri" w:hAnsi="Calibri" w:cs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97</Words>
  <Characters>558</Characters>
  <Application>Microsoft Office Word</Application>
  <DocSecurity>0</DocSecurity>
  <Lines>4</Lines>
  <Paragraphs>1</Paragraphs>
  <ScaleCrop>false</ScaleCrop>
  <Company>Microsoft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研究生入学考试《环境工程》专业参考书目及大纲</dc:title>
  <dc:creator>user</dc:creator>
  <cp:lastModifiedBy>崔立</cp:lastModifiedBy>
  <cp:revision>9</cp:revision>
  <dcterms:created xsi:type="dcterms:W3CDTF">2021-10-15T02:37:00Z</dcterms:created>
  <dcterms:modified xsi:type="dcterms:W3CDTF">2022-09-06T05:46:00Z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  <property fmtid="{D5CDD505-2E9C-101B-9397-08002B2CF9AE}" pid="3" name="ICV">
    <vt:lpwstr>25E43748E5A241ACB3401219E462F74B</vt:lpwstr>
  </property>
</Properties>
</file>