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AA" w:rsidRDefault="00891AAA"/>
    <w:p w:rsidR="00EC4059" w:rsidRPr="00EC4059" w:rsidRDefault="00EC4059" w:rsidP="00EC4059">
      <w:pPr>
        <w:jc w:val="center"/>
        <w:rPr>
          <w:rFonts w:hint="eastAsia"/>
          <w:sz w:val="32"/>
          <w:szCs w:val="32"/>
        </w:rPr>
      </w:pPr>
      <w:r w:rsidRPr="00EC4059">
        <w:rPr>
          <w:rFonts w:hint="eastAsia"/>
          <w:sz w:val="32"/>
          <w:szCs w:val="32"/>
        </w:rPr>
        <w:t>2015年</w:t>
      </w:r>
      <w:r w:rsidRPr="00EC4059">
        <w:rPr>
          <w:sz w:val="32"/>
          <w:szCs w:val="32"/>
        </w:rPr>
        <w:t>聘任的研究生导师</w:t>
      </w:r>
      <w:r>
        <w:rPr>
          <w:rFonts w:hint="eastAsia"/>
          <w:sz w:val="32"/>
          <w:szCs w:val="32"/>
        </w:rPr>
        <w:t>汇总</w:t>
      </w:r>
      <w:r>
        <w:rPr>
          <w:sz w:val="32"/>
          <w:szCs w:val="32"/>
        </w:rPr>
        <w:t>表</w:t>
      </w:r>
    </w:p>
    <w:p w:rsidR="00EC4059" w:rsidRDefault="00EC4059"/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993"/>
        <w:gridCol w:w="1275"/>
        <w:gridCol w:w="3402"/>
        <w:gridCol w:w="3119"/>
      </w:tblGrid>
      <w:tr w:rsidR="00EC4059" w:rsidRPr="00EC4059" w:rsidTr="00EC4059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所属部门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研究方向</w:t>
            </w:r>
          </w:p>
        </w:tc>
      </w:tr>
      <w:tr w:rsidR="00EC4059" w:rsidRPr="00EC4059" w:rsidTr="00EC405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工学部智能制造与控制工程学院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智能制造系统及控制</w:t>
            </w:r>
          </w:p>
        </w:tc>
      </w:tr>
      <w:tr w:rsidR="00EC4059" w:rsidRPr="00EC4059" w:rsidTr="00EC405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陈立飞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工学部环境与材料工程学院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材料物理与化学</w:t>
            </w:r>
          </w:p>
        </w:tc>
      </w:tr>
      <w:tr w:rsidR="00EC4059" w:rsidRPr="00EC4059" w:rsidTr="00EC405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工学部环境与材料工程学院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环境污染治理工艺与技术</w:t>
            </w:r>
          </w:p>
        </w:tc>
      </w:tr>
      <w:tr w:rsidR="00EC4059" w:rsidRPr="00EC4059" w:rsidTr="00EC405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邴乃慈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工学部环境与材料工程学院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</w:t>
            </w:r>
          </w:p>
        </w:tc>
      </w:tr>
      <w:tr w:rsidR="00EC4059" w:rsidRPr="00EC4059" w:rsidTr="00EC405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苑文仪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电子废弃物研究中心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电子废弃物资源化</w:t>
            </w:r>
          </w:p>
        </w:tc>
      </w:tr>
      <w:tr w:rsidR="00EC4059" w:rsidRPr="00EC4059" w:rsidTr="00EC405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杨丹</w:t>
            </w:r>
            <w:proofErr w:type="gramStart"/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工学部环境与材料工程学院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材料物理与化学</w:t>
            </w:r>
          </w:p>
        </w:tc>
      </w:tr>
      <w:tr w:rsidR="00EC4059" w:rsidRPr="00EC4059" w:rsidTr="00EC405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工学部环境与材料工程学院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环境污染治理工艺与技术</w:t>
            </w:r>
          </w:p>
        </w:tc>
      </w:tr>
      <w:tr w:rsidR="00EC4059" w:rsidRPr="00EC4059" w:rsidTr="00EC405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施惟恒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美国德雷塞尔大学（海外名师）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59" w:rsidRPr="00EC4059" w:rsidRDefault="00EC4059" w:rsidP="00EC40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C4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</w:t>
            </w:r>
            <w:bookmarkStart w:id="0" w:name="_GoBack"/>
            <w:bookmarkEnd w:id="0"/>
          </w:p>
        </w:tc>
      </w:tr>
    </w:tbl>
    <w:p w:rsidR="00EC4059" w:rsidRDefault="00EC4059">
      <w:pPr>
        <w:rPr>
          <w:rFonts w:hint="eastAsia"/>
        </w:rPr>
      </w:pPr>
    </w:p>
    <w:sectPr w:rsidR="00EC4059" w:rsidSect="00EC4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9"/>
    <w:rsid w:val="00891AAA"/>
    <w:rsid w:val="00E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5CF6"/>
  <w15:chartTrackingRefBased/>
  <w15:docId w15:val="{74E2CE12-0528-463E-903C-C0C6FA5F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徐玲</dc:creator>
  <cp:keywords/>
  <dc:description/>
  <cp:lastModifiedBy>徐玲</cp:lastModifiedBy>
  <cp:revision>1</cp:revision>
  <dcterms:created xsi:type="dcterms:W3CDTF">2019-04-02T08:22:00Z</dcterms:created>
  <dcterms:modified xsi:type="dcterms:W3CDTF">2019-04-02T08:30:00Z</dcterms:modified>
</cp:coreProperties>
</file>