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spacing w:line="480" w:lineRule="auto"/>
        <w:jc w:val="center"/>
        <w:rPr>
          <w:rFonts w:ascii="黑体" w:hAnsi="黑体" w:eastAsia="黑体"/>
          <w:b/>
          <w:bCs/>
          <w:sz w:val="72"/>
          <w:szCs w:val="72"/>
        </w:rPr>
      </w:pPr>
      <w:bookmarkStart w:id="0" w:name="_Hlk46506621"/>
      <w:r>
        <w:rPr>
          <w:rFonts w:hint="eastAsia" w:ascii="黑体" w:hAnsi="黑体" w:eastAsia="黑体"/>
          <w:b/>
          <w:bCs/>
          <w:sz w:val="72"/>
          <w:szCs w:val="72"/>
          <w:lang w:val="en-US" w:eastAsia="zh-CN"/>
        </w:rPr>
        <w:t>上海第二工业</w:t>
      </w:r>
      <w:r>
        <w:rPr>
          <w:rFonts w:hint="eastAsia" w:ascii="黑体" w:hAnsi="黑体" w:eastAsia="黑体"/>
          <w:b/>
          <w:bCs/>
          <w:sz w:val="72"/>
          <w:szCs w:val="72"/>
        </w:rPr>
        <w:t>大学</w:t>
      </w:r>
    </w:p>
    <w:p>
      <w:pPr>
        <w:widowControl/>
        <w:spacing w:line="480" w:lineRule="auto"/>
        <w:jc w:val="center"/>
        <w:rPr>
          <w:rFonts w:ascii="黑体" w:hAnsi="黑体" w:eastAsia="黑体"/>
          <w:b/>
          <w:bCs/>
          <w:sz w:val="72"/>
          <w:szCs w:val="72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研究生管理系统用户手册</w:t>
      </w:r>
    </w:p>
    <w:p>
      <w:pPr>
        <w:widowControl/>
        <w:spacing w:line="480" w:lineRule="auto"/>
        <w:jc w:val="center"/>
        <w:rPr>
          <w:rFonts w:hint="eastAsia" w:ascii="黑体" w:hAnsi="黑体" w:eastAsia="黑体"/>
          <w:b/>
          <w:bCs/>
          <w:sz w:val="52"/>
          <w:szCs w:val="52"/>
          <w:lang w:eastAsia="zh-CN"/>
        </w:rPr>
      </w:pPr>
      <w:r>
        <w:rPr>
          <w:rFonts w:hint="eastAsia" w:ascii="黑体" w:hAnsi="黑体" w:eastAsia="黑体"/>
          <w:b/>
          <w:bCs/>
          <w:sz w:val="52"/>
          <w:szCs w:val="52"/>
          <w:lang w:val="en-US" w:eastAsia="zh-CN"/>
        </w:rPr>
        <w:t>学生</w:t>
      </w:r>
      <w:r>
        <w:rPr>
          <w:rFonts w:hint="eastAsia" w:ascii="黑体" w:hAnsi="黑体" w:eastAsia="黑体"/>
          <w:b/>
          <w:bCs/>
          <w:sz w:val="52"/>
          <w:szCs w:val="52"/>
        </w:rPr>
        <w:t>版</w:t>
      </w:r>
      <w:r>
        <w:rPr>
          <w:rFonts w:ascii="黑体" w:hAnsi="黑体" w:eastAsia="黑体"/>
          <w:b/>
          <w:bCs/>
          <w:sz w:val="52"/>
          <w:szCs w:val="52"/>
        </w:rPr>
        <w:t>V1.</w:t>
      </w:r>
      <w:r>
        <w:rPr>
          <w:rFonts w:hint="eastAsia" w:ascii="黑体" w:hAnsi="黑体" w:eastAsia="黑体"/>
          <w:b/>
          <w:bCs/>
          <w:sz w:val="52"/>
          <w:szCs w:val="52"/>
          <w:lang w:val="en-US" w:eastAsia="zh-CN"/>
        </w:rPr>
        <w:t>0</w:t>
      </w:r>
    </w:p>
    <w:bookmarkEnd w:id="0"/>
    <w:p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jc w:val="center"/>
        <w:rPr>
          <w:rFonts w:hint="eastAsia" w:ascii="黑体" w:hAnsi="黑体" w:eastAsia="黑体"/>
          <w:b/>
          <w:bCs/>
          <w:sz w:val="72"/>
          <w:szCs w:val="72"/>
          <w:lang w:eastAsia="zh-CN"/>
        </w:rPr>
      </w:pPr>
      <w:r>
        <w:rPr>
          <w:rFonts w:hint="eastAsia" w:ascii="黑体" w:hAnsi="黑体" w:eastAsia="黑体"/>
          <w:b/>
          <w:bCs/>
          <w:sz w:val="72"/>
          <w:szCs w:val="72"/>
          <w:lang w:eastAsia="zh-CN"/>
        </w:rPr>
        <w:drawing>
          <wp:inline distT="0" distB="0" distL="114300" distR="114300">
            <wp:extent cx="1720850" cy="1720850"/>
            <wp:effectExtent l="0" t="0" r="1270" b="1270"/>
            <wp:docPr id="31" name="图片 31" descr="上海第二工业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上海第二工业大学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jc w:val="center"/>
        <w:rPr>
          <w:rFonts w:eastAsia="黑体" w:cs="Times New Roman"/>
          <w:sz w:val="36"/>
          <w:szCs w:val="36"/>
        </w:rPr>
      </w:pPr>
      <w:r>
        <w:rPr>
          <w:rFonts w:eastAsia="黑体" w:cs="Times New Roman"/>
          <w:sz w:val="36"/>
          <w:szCs w:val="36"/>
        </w:rPr>
        <w:t>山东五思信息科技有限公司</w:t>
      </w:r>
    </w:p>
    <w:p>
      <w:pPr>
        <w:jc w:val="center"/>
        <w:rPr>
          <w:rFonts w:eastAsia="黑体" w:cs="Times New Roman"/>
          <w:sz w:val="36"/>
          <w:szCs w:val="36"/>
        </w:rPr>
        <w:sectPr>
          <w:headerReference r:id="rId6" w:type="first"/>
          <w:headerReference r:id="rId5" w:type="default"/>
          <w:footerReference r:id="rId7" w:type="default"/>
          <w:pgSz w:w="11906" w:h="16838"/>
          <w:pgMar w:top="1418" w:right="1418" w:bottom="1418" w:left="1418" w:header="851" w:footer="680" w:gutter="0"/>
          <w:cols w:space="425" w:num="1"/>
          <w:titlePg/>
          <w:docGrid w:type="linesAndChars" w:linePitch="312" w:charSpace="0"/>
        </w:sectPr>
      </w:pPr>
      <w:r>
        <w:rPr>
          <w:rFonts w:eastAsia="黑体" w:cs="Times New Roman"/>
          <w:sz w:val="36"/>
          <w:szCs w:val="36"/>
        </w:rPr>
        <w:t>2022年</w:t>
      </w:r>
      <w:r>
        <w:rPr>
          <w:rFonts w:hint="eastAsia" w:eastAsia="黑体" w:cs="Times New Roman"/>
          <w:sz w:val="36"/>
          <w:szCs w:val="36"/>
          <w:lang w:val="en-US" w:eastAsia="zh-CN"/>
        </w:rPr>
        <w:t>8</w:t>
      </w:r>
      <w:r>
        <w:rPr>
          <w:rFonts w:eastAsia="黑体" w:cs="Times New Roman"/>
          <w:sz w:val="36"/>
          <w:szCs w:val="36"/>
        </w:rPr>
        <w:t>月</w:t>
      </w:r>
      <w:r>
        <w:rPr>
          <w:rFonts w:hint="eastAsia" w:eastAsia="黑体" w:cs="Times New Roman"/>
          <w:sz w:val="36"/>
          <w:szCs w:val="36"/>
          <w:lang w:val="en-US" w:eastAsia="zh-CN"/>
        </w:rPr>
        <w:t>17</w:t>
      </w:r>
      <w:r>
        <w:rPr>
          <w:rFonts w:hint="eastAsia" w:eastAsia="黑体" w:cs="Times New Roman"/>
          <w:sz w:val="36"/>
          <w:szCs w:val="36"/>
        </w:rPr>
        <w:t>日</w:t>
      </w:r>
    </w:p>
    <w:p>
      <w:pPr>
        <w:widowControl/>
        <w:spacing w:line="480" w:lineRule="auto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目</w:t>
      </w:r>
      <w:r>
        <w:rPr>
          <w:rFonts w:ascii="黑体" w:hAnsi="黑体" w:eastAsia="黑体"/>
          <w:b/>
          <w:bCs/>
          <w:sz w:val="32"/>
          <w:szCs w:val="32"/>
        </w:rPr>
        <w:t xml:space="preserve">  </w:t>
      </w:r>
      <w:r>
        <w:rPr>
          <w:rFonts w:hint="eastAsia" w:ascii="黑体" w:hAnsi="黑体" w:eastAsia="黑体"/>
          <w:b/>
          <w:bCs/>
          <w:sz w:val="32"/>
          <w:szCs w:val="32"/>
        </w:rPr>
        <w:t>录</w:t>
      </w:r>
    </w:p>
    <w:p>
      <w:pPr>
        <w:pStyle w:val="10"/>
        <w:tabs>
          <w:tab w:val="right" w:leader="dot" w:pos="9070"/>
        </w:tabs>
      </w:pPr>
      <w:r>
        <w:rPr>
          <w:rFonts w:cs="Times New Roman"/>
          <w:b w:val="0"/>
          <w:bCs w:val="0"/>
          <w:szCs w:val="24"/>
        </w:rPr>
        <w:fldChar w:fldCharType="begin"/>
      </w:r>
      <w:r>
        <w:rPr>
          <w:rFonts w:cs="Times New Roman"/>
          <w:b w:val="0"/>
          <w:bCs w:val="0"/>
          <w:szCs w:val="24"/>
        </w:rPr>
        <w:instrText xml:space="preserve"> TOC \o "1-4" \h \z \u </w:instrText>
      </w:r>
      <w:r>
        <w:rPr>
          <w:rFonts w:cs="Times New Roman"/>
          <w:b w:val="0"/>
          <w:bCs w:val="0"/>
          <w:szCs w:val="24"/>
        </w:rPr>
        <w:fldChar w:fldCharType="separate"/>
      </w:r>
      <w:r>
        <w:rPr>
          <w:rFonts w:cs="Times New Roman"/>
          <w:bCs w:val="0"/>
          <w:szCs w:val="24"/>
        </w:rPr>
        <w:fldChar w:fldCharType="begin"/>
      </w:r>
      <w:r>
        <w:rPr>
          <w:rFonts w:cs="Times New Roman"/>
          <w:bCs w:val="0"/>
          <w:szCs w:val="24"/>
        </w:rPr>
        <w:instrText xml:space="preserve"> HYPERLINK \l _Toc2566 </w:instrText>
      </w:r>
      <w:r>
        <w:rPr>
          <w:rFonts w:cs="Times New Roman"/>
          <w:bCs w:val="0"/>
          <w:szCs w:val="24"/>
        </w:rPr>
        <w:fldChar w:fldCharType="separate"/>
      </w:r>
      <w:r>
        <w:t xml:space="preserve">1 </w:t>
      </w:r>
      <w:r>
        <w:rPr>
          <w:rFonts w:hint="eastAsia"/>
          <w:lang w:val="en-US" w:eastAsia="zh-CN"/>
        </w:rPr>
        <w:t>导师管理</w:t>
      </w:r>
      <w:r>
        <w:tab/>
      </w:r>
      <w:r>
        <w:fldChar w:fldCharType="begin"/>
      </w:r>
      <w:r>
        <w:instrText xml:space="preserve"> PAGEREF _Toc2566 \h </w:instrText>
      </w:r>
      <w:r>
        <w:fldChar w:fldCharType="separate"/>
      </w:r>
      <w:r>
        <w:t>1</w:t>
      </w:r>
      <w:r>
        <w:fldChar w:fldCharType="end"/>
      </w:r>
      <w:r>
        <w:rPr>
          <w:rFonts w:cs="Times New Roman"/>
          <w:bCs w:val="0"/>
          <w:szCs w:val="24"/>
        </w:rPr>
        <w:fldChar w:fldCharType="end"/>
      </w:r>
    </w:p>
    <w:p>
      <w:pPr>
        <w:pStyle w:val="12"/>
        <w:tabs>
          <w:tab w:val="right" w:leader="dot" w:pos="9070"/>
        </w:tabs>
      </w:pPr>
      <w:r>
        <w:rPr>
          <w:rFonts w:cs="Times New Roman"/>
          <w:bCs/>
          <w:szCs w:val="24"/>
        </w:rPr>
        <w:fldChar w:fldCharType="begin"/>
      </w:r>
      <w:r>
        <w:rPr>
          <w:rFonts w:cs="Times New Roman"/>
          <w:bCs/>
          <w:szCs w:val="24"/>
        </w:rPr>
        <w:instrText xml:space="preserve"> HYPERLINK \l _Toc15874 </w:instrText>
      </w:r>
      <w:r>
        <w:rPr>
          <w:rFonts w:cs="Times New Roman"/>
          <w:bCs/>
          <w:szCs w:val="24"/>
        </w:rPr>
        <w:fldChar w:fldCharType="separate"/>
      </w:r>
      <w:r>
        <w:t xml:space="preserve">1.1 </w:t>
      </w:r>
      <w:r>
        <w:rPr>
          <w:rFonts w:hint="eastAsia"/>
        </w:rPr>
        <w:t>师生双选管理</w:t>
      </w:r>
      <w:r>
        <w:tab/>
      </w:r>
      <w:r>
        <w:fldChar w:fldCharType="begin"/>
      </w:r>
      <w:r>
        <w:instrText xml:space="preserve"> PAGEREF _Toc15874 \h </w:instrText>
      </w:r>
      <w:r>
        <w:fldChar w:fldCharType="separate"/>
      </w:r>
      <w:r>
        <w:t>1</w:t>
      </w:r>
      <w:r>
        <w:fldChar w:fldCharType="end"/>
      </w:r>
      <w:r>
        <w:rPr>
          <w:rFonts w:cs="Times New Roman"/>
          <w:bCs/>
          <w:szCs w:val="24"/>
        </w:rPr>
        <w:fldChar w:fldCharType="end"/>
      </w:r>
    </w:p>
    <w:p>
      <w:pPr>
        <w:pStyle w:val="7"/>
        <w:tabs>
          <w:tab w:val="right" w:leader="dot" w:pos="9070"/>
        </w:tabs>
      </w:pPr>
      <w:r>
        <w:rPr>
          <w:rFonts w:cs="Times New Roman"/>
          <w:bCs/>
          <w:szCs w:val="24"/>
        </w:rPr>
        <w:fldChar w:fldCharType="begin"/>
      </w:r>
      <w:r>
        <w:rPr>
          <w:rFonts w:cs="Times New Roman"/>
          <w:bCs/>
          <w:szCs w:val="24"/>
        </w:rPr>
        <w:instrText xml:space="preserve"> HYPERLINK \l _Toc14309 </w:instrText>
      </w:r>
      <w:r>
        <w:rPr>
          <w:rFonts w:cs="Times New Roman"/>
          <w:bCs/>
          <w:szCs w:val="24"/>
        </w:rPr>
        <w:fldChar w:fldCharType="separate"/>
      </w:r>
      <w:r>
        <w:t xml:space="preserve">1.1.1 </w:t>
      </w:r>
      <w:r>
        <w:rPr>
          <w:rFonts w:hint="eastAsia"/>
        </w:rPr>
        <w:t>填报师生双选志愿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学生-在校</w:t>
      </w:r>
      <w:r>
        <w:rPr>
          <w:rFonts w:hint="eastAsia"/>
          <w:lang w:eastAsia="zh-CN"/>
        </w:rPr>
        <w:t>）</w:t>
      </w:r>
      <w:r>
        <w:tab/>
      </w:r>
      <w:r>
        <w:fldChar w:fldCharType="begin"/>
      </w:r>
      <w:r>
        <w:instrText xml:space="preserve"> PAGEREF _Toc14309 \h </w:instrText>
      </w:r>
      <w:r>
        <w:fldChar w:fldCharType="separate"/>
      </w:r>
      <w:r>
        <w:t>1</w:t>
      </w:r>
      <w:r>
        <w:fldChar w:fldCharType="end"/>
      </w:r>
      <w:r>
        <w:rPr>
          <w:rFonts w:cs="Times New Roman"/>
          <w:bCs/>
          <w:szCs w:val="24"/>
        </w:rPr>
        <w:fldChar w:fldCharType="end"/>
      </w:r>
    </w:p>
    <w:p>
      <w:pPr>
        <w:widowControl/>
        <w:spacing w:line="480" w:lineRule="auto"/>
        <w:ind w:firstLine="480" w:firstLineChars="200"/>
        <w:jc w:val="left"/>
        <w:rPr>
          <w:rFonts w:cs="Times New Roman"/>
          <w:caps/>
          <w:szCs w:val="24"/>
        </w:rPr>
        <w:sectPr>
          <w:pgSz w:w="11906" w:h="16838"/>
          <w:pgMar w:top="1418" w:right="1418" w:bottom="1418" w:left="1418" w:header="680" w:footer="850" w:gutter="0"/>
          <w:pgNumType w:fmt="upperRoman" w:start="1"/>
          <w:cols w:space="425" w:num="1"/>
          <w:docGrid w:type="linesAndChars" w:linePitch="312" w:charSpace="0"/>
        </w:sectPr>
      </w:pPr>
      <w:r>
        <w:rPr>
          <w:rFonts w:cs="Times New Roman"/>
          <w:bCs/>
          <w:szCs w:val="24"/>
        </w:rPr>
        <w:fldChar w:fldCharType="end"/>
      </w:r>
    </w:p>
    <w:p>
      <w:pPr>
        <w:pStyle w:val="2"/>
        <w:bidi w:val="0"/>
      </w:pPr>
      <w:bookmarkStart w:id="1" w:name="_Toc2566"/>
      <w:r>
        <w:rPr>
          <w:rFonts w:hint="eastAsia"/>
          <w:lang w:val="en-US" w:eastAsia="zh-CN"/>
        </w:rPr>
        <w:t>导师管理</w:t>
      </w:r>
      <w:bookmarkEnd w:id="1"/>
    </w:p>
    <w:p>
      <w:pPr>
        <w:pStyle w:val="3"/>
        <w:bidi w:val="0"/>
      </w:pPr>
      <w:bookmarkStart w:id="2" w:name="_Toc15874"/>
      <w:r>
        <w:rPr>
          <w:rFonts w:hint="eastAsia"/>
        </w:rPr>
        <w:t>师生双选管理</w:t>
      </w:r>
      <w:bookmarkEnd w:id="2"/>
    </w:p>
    <w:p>
      <w:pPr>
        <w:pStyle w:val="5"/>
        <w:bidi w:val="0"/>
      </w:pPr>
      <w:bookmarkStart w:id="3" w:name="_Toc14309"/>
      <w:r>
        <w:rPr>
          <w:rFonts w:hint="eastAsia"/>
        </w:rPr>
        <w:t>填报师生双选志愿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学生-在校</w:t>
      </w:r>
      <w:r>
        <w:rPr>
          <w:rFonts w:hint="eastAsia"/>
          <w:lang w:eastAsia="zh-CN"/>
        </w:rPr>
        <w:t>）</w:t>
      </w:r>
      <w:bookmarkEnd w:id="3"/>
    </w:p>
    <w:p>
      <w:pPr>
        <w:pStyle w:val="17"/>
        <w:ind w:left="420" w:firstLine="0" w:firstLineChars="0"/>
        <w:rPr>
          <w:rFonts w:hint="eastAsia"/>
        </w:rPr>
      </w:pPr>
      <w:r>
        <w:rPr>
          <w:rFonts w:hint="eastAsia"/>
        </w:rPr>
        <w:t>功能位置：</w:t>
      </w:r>
      <w:r>
        <w:rPr>
          <w:rFonts w:hint="eastAsia" w:ascii="仿宋" w:hAnsi="仿宋"/>
          <w:lang w:val="zh-CN"/>
        </w:rPr>
        <w:t>【导师管理】</w:t>
      </w:r>
      <w:r>
        <w:rPr>
          <w:rFonts w:hint="eastAsia"/>
        </w:rPr>
        <w:t>→</w:t>
      </w:r>
      <w:r>
        <w:rPr>
          <w:rFonts w:hint="eastAsia" w:ascii="仿宋" w:hAnsi="仿宋"/>
          <w:lang w:val="zh-CN"/>
        </w:rPr>
        <w:t>【师生双选管理】</w:t>
      </w:r>
      <w:r>
        <w:rPr>
          <w:rFonts w:hint="eastAsia"/>
        </w:rPr>
        <w:t>→</w:t>
      </w:r>
      <w:r>
        <w:rPr>
          <w:rFonts w:hint="eastAsia" w:ascii="仿宋" w:hAnsi="仿宋"/>
          <w:lang w:val="zh-CN"/>
        </w:rPr>
        <w:t>【填报师生双选志愿】</w:t>
      </w:r>
      <w:r>
        <w:rPr>
          <w:rFonts w:hint="eastAsia"/>
        </w:rPr>
        <w:t>。</w:t>
      </w:r>
    </w:p>
    <w:p>
      <w:pPr>
        <w:pStyle w:val="17"/>
        <w:ind w:left="0" w:leftChars="0" w:firstLine="0" w:firstLineChars="0"/>
        <w:rPr>
          <w:rFonts w:ascii="仿宋" w:hAnsi="仿宋"/>
          <w:lang w:val="en-GB"/>
        </w:rPr>
      </w:pPr>
      <w:r>
        <w:drawing>
          <wp:inline distT="0" distB="0" distL="114300" distR="114300">
            <wp:extent cx="5754370" cy="1429385"/>
            <wp:effectExtent l="9525" t="9525" r="12065" b="24130"/>
            <wp:docPr id="80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4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1429385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6"/>
        <w:rPr>
          <w:lang w:val="en-GB"/>
        </w:rPr>
      </w:pPr>
      <w:r>
        <w:rPr>
          <w:rFonts w:hint="eastAsia"/>
          <w:lang w:val="en-GB"/>
        </w:rPr>
        <w:t>功能位置</w:t>
      </w:r>
    </w:p>
    <w:p>
      <w:pPr>
        <w:pStyle w:val="17"/>
        <w:numPr>
          <w:ilvl w:val="0"/>
          <w:numId w:val="2"/>
        </w:numPr>
        <w:ind w:firstLineChars="0"/>
        <w:rPr>
          <w:rFonts w:ascii="仿宋" w:hAnsi="仿宋"/>
          <w:lang w:val="en-GB"/>
        </w:rPr>
      </w:pPr>
      <w:r>
        <w:rPr>
          <w:rFonts w:hint="eastAsia" w:ascii="仿宋" w:hAnsi="仿宋"/>
          <w:lang w:val="en-GB"/>
        </w:rPr>
        <w:t>学生可在规定时间内选择志愿导师，第二志愿导师可进行选填，选择志愿导师后，点击【提交导师志愿】即可。</w:t>
      </w:r>
    </w:p>
    <w:p>
      <w:r>
        <w:drawing>
          <wp:inline distT="0" distB="0" distL="114300" distR="114300">
            <wp:extent cx="5749925" cy="1283970"/>
            <wp:effectExtent l="9525" t="9525" r="16510" b="17145"/>
            <wp:docPr id="81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44"/>
                    <pic:cNvPicPr>
                      <a:picLocks noChangeAspect="1"/>
                    </pic:cNvPicPr>
                  </pic:nvPicPr>
                  <pic:blipFill>
                    <a:blip r:embed="rId11"/>
                    <a:srcRect t="11587"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1283970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提交导师志愿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双选时间截止后，管理员将未指定导师的学生到新增补选轮次后，学生可进行补选志愿。</w:t>
      </w:r>
    </w:p>
    <w:p>
      <w:pPr>
        <w:pStyle w:val="16"/>
        <w:bidi w:val="0"/>
      </w:pPr>
      <w:r>
        <w:drawing>
          <wp:inline distT="0" distB="0" distL="114300" distR="114300">
            <wp:extent cx="5749925" cy="2242820"/>
            <wp:effectExtent l="9525" t="9525" r="16510" b="18415"/>
            <wp:docPr id="85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48"/>
                    <pic:cNvPicPr>
                      <a:picLocks noChangeAspect="1"/>
                    </pic:cNvPicPr>
                  </pic:nvPicPr>
                  <pic:blipFill>
                    <a:blip r:embed="rId12"/>
                    <a:srcRect t="7283" b="5183"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2242820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6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补选志愿</w:t>
      </w:r>
      <w:bookmarkStart w:id="4" w:name="_GoBack"/>
      <w:bookmarkEnd w:id="4"/>
    </w:p>
    <w:sectPr>
      <w:pgSz w:w="11906" w:h="16838"/>
      <w:pgMar w:top="1418" w:right="1418" w:bottom="1418" w:left="1418" w:header="680" w:footer="850" w:gutter="0"/>
      <w:pgNumType w:start="1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1"/>
        <w:szCs w:val="21"/>
      </w:rPr>
      <w:id w:val="1019203353"/>
      <w:docPartObj>
        <w:docPartGallery w:val="autotext"/>
      </w:docPartObj>
    </w:sdtPr>
    <w:sdtEndPr>
      <w:rPr>
        <w:rFonts w:ascii="Times New Roman" w:hAnsi="Times New Roman" w:cs="Times New Roman"/>
        <w:b/>
        <w:bCs/>
        <w:sz w:val="21"/>
        <w:szCs w:val="21"/>
      </w:rPr>
    </w:sdtEndPr>
    <w:sdtContent>
      <w:p>
        <w:pPr>
          <w:pStyle w:val="8"/>
          <w:pBdr>
            <w:top w:val="single" w:color="auto" w:sz="4" w:space="1"/>
          </w:pBdr>
          <w:rPr>
            <w:rFonts w:ascii="Times New Roman" w:hAnsi="Times New Roman" w:cs="Times New Roman"/>
            <w:b/>
            <w:bCs/>
            <w:sz w:val="21"/>
            <w:szCs w:val="21"/>
          </w:rPr>
        </w:pPr>
        <w:r>
          <w:rPr>
            <w:rFonts w:ascii="Times New Roman" w:hAnsi="Times New Roman" w:eastAsia="黑体" w:cs="Times New Roman"/>
            <w:sz w:val="21"/>
            <w:szCs w:val="21"/>
          </w:rPr>
          <w:t xml:space="preserve">山东五思信息科技有限公司 | www.sdwusi.com | </w:t>
        </w:r>
        <w:r>
          <w:rPr>
            <w:rFonts w:hint="eastAsia" w:ascii="Times New Roman" w:hAnsi="Times New Roman" w:eastAsia="黑体" w:cs="Times New Roman"/>
            <w:sz w:val="21"/>
            <w:szCs w:val="21"/>
            <w:lang w:val="en-US" w:eastAsia="zh-CN"/>
          </w:rPr>
          <w:t xml:space="preserve">              </w:t>
        </w:r>
        <w:r>
          <w:rPr>
            <w:rFonts w:ascii="Times New Roman" w:hAnsi="Times New Roman" w:eastAsia="黑体" w:cs="Times New Roman"/>
            <w:sz w:val="21"/>
            <w:szCs w:val="21"/>
          </w:rPr>
          <w:t xml:space="preserve">     </w:t>
        </w:r>
        <w:r>
          <w:rPr>
            <w:rFonts w:ascii="Times New Roman" w:hAnsi="Times New Roman" w:cs="Times New Roman"/>
            <w:sz w:val="21"/>
            <w:szCs w:val="21"/>
          </w:rPr>
          <w:t xml:space="preserve">                        </w:t>
        </w:r>
        <w:r>
          <w:rPr>
            <w:rFonts w:ascii="Times New Roman" w:hAnsi="Times New Roman" w:cs="Times New Roman"/>
            <w:b/>
            <w:bCs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b/>
            <w:bCs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1"/>
            <w:szCs w:val="21"/>
          </w:rPr>
          <w:t>4</w:t>
        </w:r>
        <w:r>
          <w:rPr>
            <w:rFonts w:ascii="Times New Roman" w:hAnsi="Times New Roman" w:cs="Times New Roman"/>
            <w:b/>
            <w:bCs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4" w:space="1"/>
      </w:pBdr>
      <w:jc w:val="right"/>
      <w:rPr>
        <w:rFonts w:ascii="Times New Roman" w:hAnsi="Times New Roman" w:eastAsia="黑体" w:cs="Times New Roman"/>
        <w:sz w:val="21"/>
        <w:szCs w:val="21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3810</wp:posOffset>
          </wp:positionV>
          <wp:extent cx="2160270" cy="340995"/>
          <wp:effectExtent l="0" t="0" r="3810" b="9525"/>
          <wp:wrapNone/>
          <wp:docPr id="1" name="图片 1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本&#10;&#10;描述已自动生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000" cy="340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eastAsia="黑体" w:cs="Times New Roman"/>
        <w:sz w:val="21"/>
        <w:szCs w:val="21"/>
      </w:rPr>
      <w:ptab w:relativeTo="margin" w:alignment="center" w:leader="none"/>
    </w:r>
    <w:r>
      <w:rPr>
        <w:rFonts w:ascii="Times New Roman" w:hAnsi="Times New Roman" w:eastAsia="黑体" w:cs="Times New Roman"/>
        <w:sz w:val="21"/>
        <w:szCs w:val="21"/>
      </w:rPr>
      <w:ptab w:relativeTo="margin" w:alignment="right" w:leader="none"/>
    </w:r>
    <w:r>
      <w:rPr>
        <w:rFonts w:hint="eastAsia" w:ascii="Times New Roman" w:hAnsi="Times New Roman" w:eastAsia="黑体" w:cs="Times New Roman"/>
        <w:sz w:val="21"/>
        <w:szCs w:val="21"/>
        <w:lang w:val="en-US" w:eastAsia="zh-CN"/>
      </w:rPr>
      <w:t>上海第二工业</w:t>
    </w:r>
    <w:r>
      <w:rPr>
        <w:rFonts w:hint="eastAsia" w:ascii="Times New Roman" w:hAnsi="Times New Roman" w:eastAsia="黑体" w:cs="Times New Roman"/>
        <w:sz w:val="21"/>
        <w:szCs w:val="21"/>
      </w:rPr>
      <w:t>大学</w:t>
    </w:r>
  </w:p>
  <w:p>
    <w:pPr>
      <w:pStyle w:val="9"/>
      <w:pBdr>
        <w:bottom w:val="single" w:color="auto" w:sz="4" w:space="1"/>
      </w:pBdr>
      <w:jc w:val="right"/>
      <w:rPr>
        <w:rFonts w:ascii="Times New Roman" w:hAnsi="Times New Roman" w:eastAsia="黑体" w:cs="Times New Roman"/>
        <w:sz w:val="21"/>
        <w:szCs w:val="21"/>
      </w:rPr>
    </w:pPr>
    <w:r>
      <w:rPr>
        <w:rFonts w:hint="eastAsia" w:ascii="Times New Roman" w:hAnsi="Times New Roman" w:eastAsia="黑体" w:cs="Times New Roman"/>
        <w:sz w:val="21"/>
        <w:szCs w:val="21"/>
      </w:rPr>
      <w:t>研究生管理</w:t>
    </w:r>
    <w:r>
      <w:rPr>
        <w:rFonts w:hint="eastAsia" w:ascii="黑体" w:hAnsi="黑体" w:eastAsia="黑体" w:cs="Times New Roman"/>
        <w:sz w:val="21"/>
        <w:szCs w:val="21"/>
      </w:rPr>
      <w:t>系统用户手册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C54253"/>
    <w:multiLevelType w:val="multilevel"/>
    <w:tmpl w:val="07C54253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78871315"/>
    <w:multiLevelType w:val="multilevel"/>
    <w:tmpl w:val="7887131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 w:ascii="黑体" w:hAnsi="黑体" w:eastAsia="宋体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OGFlNGFiNDE4Mzk0MzRmZWQxZWM3MmY4NmNjZmYifQ=="/>
  </w:docVars>
  <w:rsids>
    <w:rsidRoot w:val="1F136E5E"/>
    <w:rsid w:val="078C7AEC"/>
    <w:rsid w:val="1F136E5E"/>
    <w:rsid w:val="372022E7"/>
    <w:rsid w:val="425F7467"/>
    <w:rsid w:val="4C321F83"/>
    <w:rsid w:val="4C8D0845"/>
    <w:rsid w:val="60272F6B"/>
    <w:rsid w:val="7E9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line="480" w:lineRule="auto"/>
      <w:ind w:left="0" w:firstLine="0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4"/>
    <w:next w:val="1"/>
    <w:unhideWhenUsed/>
    <w:qFormat/>
    <w:uiPriority w:val="9"/>
    <w:pPr>
      <w:keepNext/>
      <w:keepLines/>
      <w:numPr>
        <w:ilvl w:val="1"/>
        <w:numId w:val="1"/>
      </w:numPr>
      <w:spacing w:before="0" w:after="0" w:line="480" w:lineRule="auto"/>
      <w:ind w:left="0" w:right="0" w:firstLine="0"/>
      <w:jc w:val="left"/>
      <w:outlineLvl w:val="1"/>
    </w:pPr>
    <w:rPr>
      <w:rFonts w:ascii="Times New Roman" w:hAnsi="Times New Roman" w:eastAsia="黑体" w:cstheme="majorBidi"/>
      <w:b/>
      <w:bCs/>
      <w:i w:val="0"/>
      <w:sz w:val="30"/>
      <w:szCs w:val="28"/>
      <w:lang w:val="en-GB"/>
    </w:rPr>
  </w:style>
  <w:style w:type="paragraph" w:styleId="5">
    <w:name w:val="heading 3"/>
    <w:next w:val="1"/>
    <w:unhideWhenUsed/>
    <w:qFormat/>
    <w:uiPriority w:val="9"/>
    <w:pPr>
      <w:numPr>
        <w:ilvl w:val="2"/>
        <w:numId w:val="1"/>
      </w:numPr>
      <w:spacing w:line="480" w:lineRule="auto"/>
      <w:ind w:left="0" w:firstLine="0"/>
      <w:outlineLvl w:val="2"/>
    </w:pPr>
    <w:rPr>
      <w:rFonts w:ascii="Times New Roman" w:hAnsi="Times New Roman" w:eastAsia="黑体" w:cstheme="majorBidi"/>
      <w:b/>
      <w:bCs/>
      <w:iCs/>
      <w:color w:val="000000" w:themeColor="text1"/>
      <w:kern w:val="2"/>
      <w:sz w:val="28"/>
      <w:szCs w:val="28"/>
      <w:lang w:val="en-GB" w:eastAsia="zh-CN" w:bidi="ar-SA"/>
      <w14:textFill>
        <w14:solidFill>
          <w14:schemeClr w14:val="tx1"/>
        </w14:solidFill>
      </w14:textFill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numPr>
        <w:ilvl w:val="3"/>
        <w:numId w:val="1"/>
      </w:numPr>
      <w:spacing w:line="480" w:lineRule="auto"/>
      <w:ind w:left="0" w:firstLine="0"/>
      <w:outlineLvl w:val="3"/>
    </w:pPr>
    <w:rPr>
      <w:rFonts w:eastAsia="黑体" w:asciiTheme="majorHAnsi" w:hAnsiTheme="majorHAnsi" w:cstheme="majorBidi"/>
      <w:b/>
      <w:bCs/>
      <w:szCs w:val="28"/>
    </w:rPr>
  </w:style>
  <w:style w:type="character" w:default="1" w:styleId="15">
    <w:name w:val="Default Paragraph Font"/>
    <w:semiHidden/>
    <w:uiPriority w:val="0"/>
  </w:style>
  <w:style w:type="table" w:default="1" w:styleId="1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Quote"/>
    <w:basedOn w:val="1"/>
    <w:next w:val="1"/>
    <w:qFormat/>
    <w:uiPriority w:val="29"/>
    <w:pPr>
      <w:spacing w:before="200" w:after="160" w:line="240" w:lineRule="auto"/>
      <w:ind w:left="864" w:right="864"/>
      <w:jc w:val="center"/>
    </w:pPr>
    <w:rPr>
      <w:rFonts w:asciiTheme="minorHAnsi" w:hAnsiTheme="minorHAnsi" w:eastAsiaTheme="minorEastAsia"/>
      <w:i/>
      <w:iCs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7">
    <w:name w:val="toc 3"/>
    <w:basedOn w:val="1"/>
    <w:next w:val="1"/>
    <w:unhideWhenUsed/>
    <w:qFormat/>
    <w:uiPriority w:val="39"/>
    <w:pPr>
      <w:ind w:left="420"/>
      <w:jc w:val="left"/>
    </w:pPr>
    <w:rPr>
      <w:iCs/>
      <w:szCs w:val="20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/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jc w:val="left"/>
    </w:pPr>
    <w:rPr>
      <w:b/>
      <w:bCs/>
      <w:caps/>
      <w:szCs w:val="20"/>
    </w:rPr>
  </w:style>
  <w:style w:type="paragraph" w:styleId="11">
    <w:name w:val="toc 4"/>
    <w:basedOn w:val="1"/>
    <w:next w:val="1"/>
    <w:unhideWhenUsed/>
    <w:qFormat/>
    <w:uiPriority w:val="39"/>
    <w:pPr>
      <w:ind w:left="629"/>
      <w:jc w:val="left"/>
    </w:pPr>
    <w:rPr>
      <w:szCs w:val="18"/>
    </w:rPr>
  </w:style>
  <w:style w:type="paragraph" w:styleId="12">
    <w:name w:val="toc 2"/>
    <w:basedOn w:val="1"/>
    <w:next w:val="1"/>
    <w:unhideWhenUsed/>
    <w:qFormat/>
    <w:uiPriority w:val="39"/>
    <w:pPr>
      <w:ind w:left="210"/>
      <w:jc w:val="left"/>
    </w:pPr>
    <w:rPr>
      <w:smallCaps/>
      <w:szCs w:val="20"/>
    </w:rPr>
  </w:style>
  <w:style w:type="paragraph" w:styleId="13">
    <w:name w:val="Normal (Web)"/>
    <w:basedOn w:val="1"/>
    <w:semiHidden/>
    <w:unhideWhenUsed/>
    <w:qFormat/>
    <w:uiPriority w:val="99"/>
    <w:rPr>
      <w:color w:val="auto"/>
    </w:rPr>
  </w:style>
  <w:style w:type="paragraph" w:customStyle="1" w:styleId="16">
    <w:name w:val="图片标注"/>
    <w:next w:val="1"/>
    <w:qFormat/>
    <w:uiPriority w:val="0"/>
    <w:pPr>
      <w:spacing w:line="360" w:lineRule="auto"/>
      <w:jc w:val="center"/>
    </w:pPr>
    <w:rPr>
      <w:rFonts w:ascii="Times New Roman" w:hAnsi="Times New Roman" w:eastAsia="黑体" w:cs="Times New Roman"/>
      <w:bCs/>
      <w:kern w:val="44"/>
      <w:sz w:val="21"/>
      <w:szCs w:val="44"/>
      <w:lang w:val="en-US" w:eastAsia="zh-CN" w:bidi="ar-SA"/>
    </w:rPr>
  </w:style>
  <w:style w:type="paragraph" w:styleId="17">
    <w:name w:val="List Paragraph"/>
    <w:basedOn w:val="1"/>
    <w:qFormat/>
    <w:uiPriority w:val="34"/>
    <w:pPr>
      <w:snapToGrid w:val="0"/>
      <w:ind w:firstLine="420" w:firstLineChars="200"/>
    </w:pPr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233</Words>
  <Characters>246</Characters>
  <Lines>0</Lines>
  <Paragraphs>0</Paragraphs>
  <TotalTime>1</TotalTime>
  <ScaleCrop>false</ScaleCrop>
  <LinksUpToDate>false</LinksUpToDate>
  <CharactersWithSpaces>254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2022-08-17T08:00:00Z</dcterms:created>
  <dc:creator>屿</dc:creator>
  <cp:lastModifiedBy>屿</cp:lastModifiedBy>
  <dcterms:modified xsi:type="dcterms:W3CDTF">2022-08-19T11:37:24Z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A108789D933049C7BF69F1C27606125E</vt:lpwstr>
  </property>
</Properties>
</file>