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1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教育部、上海市教育考试院</w:t>
      </w:r>
      <w:r>
        <w:rPr>
          <w:rFonts w:ascii="方正仿宋简体" w:hAnsi="方正仿宋简体" w:eastAsia="方正仿宋简体"/>
          <w:sz w:val="28"/>
          <w:szCs w:val="28"/>
        </w:rPr>
        <w:t>和招生单位发布的相关招考信息。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8"/>
          <w:szCs w:val="28"/>
        </w:rPr>
        <w:t>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hint="eastAsia"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身份证号：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1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24E57BBD"/>
    <w:rsid w:val="38331C90"/>
    <w:rsid w:val="3E8B0B90"/>
    <w:rsid w:val="41B5137F"/>
    <w:rsid w:val="4BC10559"/>
    <w:rsid w:val="57443592"/>
    <w:rsid w:val="62B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470</Characters>
  <Lines>3</Lines>
  <Paragraphs>1</Paragraphs>
  <TotalTime>78</TotalTime>
  <ScaleCrop>false</ScaleCrop>
  <LinksUpToDate>false</LinksUpToDate>
  <CharactersWithSpaces>551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shiliang</cp:lastModifiedBy>
  <cp:lastPrinted>2020-04-29T01:17:00Z</cp:lastPrinted>
  <dcterms:modified xsi:type="dcterms:W3CDTF">2021-03-19T00:25:58Z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