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7A9" w:rsidRDefault="007C07A9" w:rsidP="007C07A9">
      <w:pPr>
        <w:rPr>
          <w:rFonts w:ascii="宋体" w:hAnsi="宋体" w:hint="eastAsia"/>
          <w:b/>
          <w:sz w:val="30"/>
          <w:szCs w:val="36"/>
        </w:rPr>
      </w:pPr>
      <w:r>
        <w:rPr>
          <w:rFonts w:ascii="宋体" w:hAnsi="宋体" w:hint="eastAsia"/>
          <w:b/>
          <w:sz w:val="30"/>
          <w:szCs w:val="36"/>
        </w:rPr>
        <w:t>教育部关于做好全日制硕士专业学位研究生培养工作的若干意见</w:t>
      </w:r>
    </w:p>
    <w:p w:rsidR="007C07A9" w:rsidRDefault="007C07A9" w:rsidP="007C07A9">
      <w:pPr>
        <w:jc w:val="center"/>
        <w:rPr>
          <w:rFonts w:ascii="宋体" w:hAnsi="宋体"/>
          <w:b/>
          <w:vanish/>
          <w:sz w:val="30"/>
          <w:szCs w:val="36"/>
        </w:rPr>
      </w:pPr>
    </w:p>
    <w:p w:rsidR="007C07A9" w:rsidRDefault="007C07A9" w:rsidP="007C07A9">
      <w:pPr>
        <w:jc w:val="center"/>
        <w:rPr>
          <w:rFonts w:hint="eastAsia"/>
          <w:sz w:val="24"/>
          <w:szCs w:val="18"/>
        </w:rPr>
      </w:pPr>
      <w:r>
        <w:rPr>
          <w:rFonts w:hint="eastAsia"/>
          <w:sz w:val="24"/>
          <w:szCs w:val="18"/>
        </w:rPr>
        <w:t>教研〔</w:t>
      </w:r>
      <w:r>
        <w:rPr>
          <w:sz w:val="24"/>
          <w:szCs w:val="18"/>
        </w:rPr>
        <w:t>2009</w:t>
      </w:r>
      <w:r>
        <w:rPr>
          <w:rFonts w:hint="eastAsia"/>
          <w:sz w:val="24"/>
          <w:szCs w:val="18"/>
        </w:rPr>
        <w:t>〕</w:t>
      </w:r>
      <w:r>
        <w:rPr>
          <w:sz w:val="24"/>
          <w:szCs w:val="18"/>
        </w:rPr>
        <w:t>1</w:t>
      </w:r>
      <w:r>
        <w:rPr>
          <w:rFonts w:hint="eastAsia"/>
          <w:sz w:val="24"/>
          <w:szCs w:val="18"/>
        </w:rPr>
        <w:t>号</w:t>
      </w:r>
    </w:p>
    <w:p w:rsidR="007C07A9" w:rsidRDefault="007C07A9" w:rsidP="007C07A9">
      <w:pPr>
        <w:jc w:val="center"/>
        <w:rPr>
          <w:rFonts w:hint="eastAsia"/>
          <w:sz w:val="24"/>
          <w:szCs w:val="18"/>
        </w:rPr>
      </w:pPr>
    </w:p>
    <w:p w:rsidR="007C07A9" w:rsidRDefault="007C07A9" w:rsidP="007C07A9">
      <w:pPr>
        <w:snapToGrid w:val="0"/>
        <w:spacing w:line="360" w:lineRule="auto"/>
        <w:rPr>
          <w:rFonts w:ascii="宋体" w:hAnsi="宋体"/>
          <w:bCs/>
          <w:color w:val="000000"/>
          <w:sz w:val="24"/>
          <w:szCs w:val="32"/>
        </w:rPr>
      </w:pPr>
      <w:r>
        <w:rPr>
          <w:rFonts w:ascii="宋体" w:hAnsi="宋体" w:hint="eastAsia"/>
          <w:bCs/>
          <w:color w:val="000000"/>
          <w:sz w:val="24"/>
          <w:szCs w:val="32"/>
        </w:rPr>
        <w:t>各省、自治区、直辖市教育厅（教委），新疆生产建设兵团教育局，有关部门（单位）教育司（局），部属各高等学校：</w:t>
      </w:r>
    </w:p>
    <w:p w:rsidR="007C07A9" w:rsidRDefault="007C07A9" w:rsidP="007C07A9">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为更好地适应国家经济建设和社会发展对高层次应用型人才的迫切需要，积极发展具有中国特色的专业学位教育，我部决定自</w:t>
      </w:r>
      <w:r>
        <w:rPr>
          <w:rFonts w:ascii="宋体" w:hAnsi="宋体"/>
          <w:bCs/>
          <w:color w:val="000000"/>
          <w:sz w:val="24"/>
          <w:szCs w:val="32"/>
        </w:rPr>
        <w:t>2009</w:t>
      </w:r>
      <w:r>
        <w:rPr>
          <w:rFonts w:ascii="宋体" w:hAnsi="宋体" w:hint="eastAsia"/>
          <w:bCs/>
          <w:color w:val="000000"/>
          <w:sz w:val="24"/>
          <w:szCs w:val="32"/>
        </w:rPr>
        <w:t>年起，扩大招收以应届本科毕业生为主的全日制硕士专业学位范围。开展全日制硕士专业学位研究生教育，必须以邓小平理论和“三个代表”重要思想为指导，深入贯彻落实科学发展观，坚持以人为本，以质量为核心，按照“全面、协调、可持续”的要求，整体规划、统筹协调、规范管理、分类指导、协同发展，确保全日制硕士专业学位研究生的培养质量。为做好全日制硕士专业学位研究生教育工作，现提出如下意见：</w:t>
      </w:r>
    </w:p>
    <w:p w:rsidR="007C07A9" w:rsidRDefault="007C07A9" w:rsidP="007C07A9">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一、充分认识开展全日制硕士专业学位研究生教育的重要性</w:t>
      </w:r>
    </w:p>
    <w:p w:rsidR="007C07A9" w:rsidRDefault="007C07A9" w:rsidP="007C07A9">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（一）开展全日制硕士专业学位研究生教育是学位与研究生教育积极主动适应经济社会发展对高层次应用型专门人才的需要。</w:t>
      </w:r>
    </w:p>
    <w:p w:rsidR="007C07A9" w:rsidRDefault="007C07A9" w:rsidP="007C07A9">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当前，科学技术突飞猛进，新知识、新理论、新技术日新月异，职业分化越来越细，职业的技术含量和专业化程度越来越高，对专门人才的需求呈现出大批量、多规格、高层次的特点。世界各国高等教育都主动适应这种变化，积极进行人才培养目标和培养模式的调整，大力提高人才培养的适应性和竞争力。近年来，随着我国经济社会的快速发展，迫切需要大批具有创新能力、创业能力和实践能力的高层次专门人才。研究生教育必须要增强服务于国家和社会发展的能力，加快结构调整的步伐，加大应用型人才培养的力度，促进人才培养与经济社会发展实际需求的紧密联系。</w:t>
      </w:r>
    </w:p>
    <w:p w:rsidR="007C07A9" w:rsidRDefault="007C07A9" w:rsidP="007C07A9">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（二）开展全日制硕士专业学位研究生教育是学位与研究生教育改革与发展的需要。</w:t>
      </w:r>
    </w:p>
    <w:p w:rsidR="007C07A9" w:rsidRDefault="007C07A9" w:rsidP="007C07A9">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我国学位与研究生教育经过</w:t>
      </w:r>
      <w:r>
        <w:rPr>
          <w:rFonts w:ascii="宋体" w:hAnsi="宋体"/>
          <w:bCs/>
          <w:color w:val="000000"/>
          <w:sz w:val="24"/>
          <w:szCs w:val="32"/>
        </w:rPr>
        <w:t>30</w:t>
      </w:r>
      <w:r>
        <w:rPr>
          <w:rFonts w:ascii="宋体" w:hAnsi="宋体" w:hint="eastAsia"/>
          <w:bCs/>
          <w:color w:val="000000"/>
          <w:sz w:val="24"/>
          <w:szCs w:val="32"/>
        </w:rPr>
        <w:t>年的发展，办学规模不断扩大，教育质量不断提高，总体实力不断增强，建立了学科门类比较齐全、结构比较合理的学位授权体系，形成了独具特色的、有质量保证的研究生培养制度。长期以来，我国硕士研究生教育主要是培养具有独立从事科学研究或教学工作能力的教学科研人</w:t>
      </w:r>
      <w:r>
        <w:rPr>
          <w:rFonts w:ascii="宋体" w:hAnsi="宋体" w:hint="eastAsia"/>
          <w:bCs/>
          <w:color w:val="000000"/>
          <w:sz w:val="24"/>
          <w:szCs w:val="32"/>
        </w:rPr>
        <w:lastRenderedPageBreak/>
        <w:t>才。但随着研究生规模的不断扩大和社会需求的不断变化，硕士研究生的就业去向已更多地从教学、科研岗位转向实际工作部门。从世界研究生教育发展状况来看，硕士研究生教育基本是以面向实际应用为主，教学科研人才更多是来源于博士研究生。为促进我国研究生教育的更好发展，必须重新审视和定位我国硕士研究生的培养目标，进一步调整和优化硕士研究生的类型结构，逐渐将硕士研究生教育从以培养学术型人才为主向以培养应用型人才为主转变，实现研究生教育在规模、质量、结构、效益等方面的协调、可持续发展。</w:t>
      </w:r>
    </w:p>
    <w:p w:rsidR="007C07A9" w:rsidRDefault="007C07A9" w:rsidP="007C07A9">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（三）开展全日制硕士专业学位研究生教育是进一步完善专业学位教育制度的需要。</w:t>
      </w:r>
    </w:p>
    <w:p w:rsidR="007C07A9" w:rsidRDefault="007C07A9" w:rsidP="007C07A9">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我国自</w:t>
      </w:r>
      <w:r>
        <w:rPr>
          <w:rFonts w:ascii="宋体" w:hAnsi="宋体"/>
          <w:bCs/>
          <w:color w:val="000000"/>
          <w:sz w:val="24"/>
          <w:szCs w:val="32"/>
        </w:rPr>
        <w:t>1991</w:t>
      </w:r>
      <w:r>
        <w:rPr>
          <w:rFonts w:ascii="宋体" w:hAnsi="宋体" w:hint="eastAsia"/>
          <w:bCs/>
          <w:color w:val="000000"/>
          <w:sz w:val="24"/>
          <w:szCs w:val="32"/>
        </w:rPr>
        <w:t>年开展专业学位教育以来，专业学位教育种类不断增多，培养规模不断扩大，社会影响不断增强，在培养高层次应用型专门人才方面日益发挥着重要的作用，已成为学位与研究生教育的重要组成部分。专业学位教育既要培养具有一定工作经历的在职人员，满足他们在职提高、在岗学习的需要，也要培养应届本科毕业生，满足他们适应社会发展、提高专业水平、增强就业竞争力的需要。根据不同培养对象，学习方式可以全日制攻读，也可以非全日制攻读。目前，我国专业学位教育，在职人员攻读比例偏大、应届本科毕业生攻读比例偏小，在全日制研究生教育中的地位和作用没有得到充分体现。开展以应届本科毕业生为主的全日制硕士专业学位研究生教育，对于完善专业学位教育制度、增强专业学位研究生的培养能力、满足社会多样化需求、加快培养高层次应用型专门人才，具有重要意义。</w:t>
      </w:r>
    </w:p>
    <w:p w:rsidR="007C07A9" w:rsidRDefault="007C07A9" w:rsidP="007C07A9">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二、创新全日制硕士专业学位研究生教育的培养模式，确保培养质量</w:t>
      </w:r>
    </w:p>
    <w:p w:rsidR="007C07A9" w:rsidRDefault="007C07A9" w:rsidP="007C07A9">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（一）科学定位</w:t>
      </w:r>
    </w:p>
    <w:p w:rsidR="007C07A9" w:rsidRDefault="007C07A9" w:rsidP="007C07A9">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专业学位研究生的培养目标是掌握某一专业（或职业）领域坚实的基础理论和宽广的专业知识、具有较强的解决实际问题的能力，能够承担专业技术或管理工作、具有良好的职业素养的高层次应用型专门人才。专业学位研究生教育在培养目标、课程设置、教学理念、培养模式、质量标准和师资队伍建设等方面，与学术型研究生有所不同，要突出专业学位研究生教育的特色。做好全日制硕士专业学位研究生教育工作，必须科学确立专业学位研究生教育的合理定位，深入研究和准确把握专业学位研究生教育规律，创新培养理念，改革培养模式，确保培养质量。</w:t>
      </w:r>
    </w:p>
    <w:p w:rsidR="007C07A9" w:rsidRDefault="007C07A9" w:rsidP="007C07A9">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lastRenderedPageBreak/>
        <w:t>（二）教学要求</w:t>
      </w:r>
    </w:p>
    <w:p w:rsidR="007C07A9" w:rsidRDefault="007C07A9" w:rsidP="007C07A9">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课程设置要以实际应用为导向，以职业需求为目标，以综合素养和应用知识与能力的提高为核心。教学内容要强调理论性与应用性课程的有机结合，突出案例分析和实践研究；教学过程要重视运用团队学习、案例分析、现场研究、模拟训练等方法；要注重培养学生研究实践问题的意识和能力。学习年限一般</w:t>
      </w:r>
      <w:r>
        <w:rPr>
          <w:rFonts w:ascii="宋体" w:hAnsi="宋体"/>
          <w:bCs/>
          <w:color w:val="000000"/>
          <w:sz w:val="24"/>
          <w:szCs w:val="32"/>
        </w:rPr>
        <w:t>2</w:t>
      </w:r>
      <w:r>
        <w:rPr>
          <w:rFonts w:ascii="宋体" w:hAnsi="宋体" w:hint="eastAsia"/>
          <w:bCs/>
          <w:color w:val="000000"/>
          <w:sz w:val="24"/>
          <w:szCs w:val="32"/>
        </w:rPr>
        <w:t>年，实行学分制。课程学习与实践课程要紧密衔接，课程学习主要在校内完成，实习、实践可以在现场或实习单位完成。建立健全校内外双导师制，以校内导师指导为主，校外导师参与实践过程、项目研究、课程与论文等多个环节的指导工作。吸收不同学科领域的专家、学者和实践领域有丰富经验的专业人员，共同承担专业学位研究生的培养工作。注重培养实践研究和创新能力，增长实际工作经验，缩短就业适应期限，提高专业素养及就业创业能力。</w:t>
      </w:r>
    </w:p>
    <w:p w:rsidR="007C07A9" w:rsidRDefault="007C07A9" w:rsidP="007C07A9">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（三）实践要求</w:t>
      </w:r>
    </w:p>
    <w:p w:rsidR="007C07A9" w:rsidRDefault="007C07A9" w:rsidP="007C07A9">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专业实践是重要的教学环节，充分的、高质量的专业实践是专业学位教育质量的重要保证。专业学位研究生在学期间，必须保证不少于半年的实践教学，可采用集中实践与分段实践相结合的方式；应届本科毕业生的实践教学时间原则上不少于</w:t>
      </w:r>
      <w:r>
        <w:rPr>
          <w:rFonts w:ascii="宋体" w:hAnsi="宋体"/>
          <w:bCs/>
          <w:color w:val="000000"/>
          <w:sz w:val="24"/>
          <w:szCs w:val="32"/>
        </w:rPr>
        <w:t>1</w:t>
      </w:r>
      <w:r>
        <w:rPr>
          <w:rFonts w:ascii="宋体" w:hAnsi="宋体" w:hint="eastAsia"/>
          <w:bCs/>
          <w:color w:val="000000"/>
          <w:sz w:val="24"/>
          <w:szCs w:val="32"/>
        </w:rPr>
        <w:t>年。要提供和保障开展实践的条件，建立多种形式的实践基地，加大实践环节的学时数和学分比例。注重吸纳和使用社会资源，合作建立联合培养基地，联合培养专业学位研究生，改革创新实践性教学模式。推进专业学位研究生培养与用人单位实际需求的紧密联系，积极探索人才培养的供需互动机制。研究生要提交实践学习计划，撰写实践学习总结报告。要对研究生实践实行全过程的管理、服务和质量评价，确保实践教学质量。</w:t>
      </w:r>
    </w:p>
    <w:p w:rsidR="007C07A9" w:rsidRDefault="007C07A9" w:rsidP="007C07A9">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（四）学位论文</w:t>
      </w:r>
    </w:p>
    <w:p w:rsidR="007C07A9" w:rsidRDefault="007C07A9" w:rsidP="007C07A9">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要正确把握专业学位研究生学位论文的规格和标准。学位论文选题应来源于应用课题或现实问题，必须要有明确的职业背景和应用价值。学位论文形式可以多种多样，可采用调研报告、应用基础研究、规划设计、产品开发、案例分析、项目管理、文学艺术作品等形式。学位论文须独立完成，要体现研究生综合运用科学理论、方法和技术解决实际问题的能力。学位论文字数，可根据不同专业学位特点和选题，灵活确定。学位论文评阅人和答辩委员会成员中，应有相关行业实践领域具有高级专业技术职务的专家。</w:t>
      </w:r>
    </w:p>
    <w:p w:rsidR="007C07A9" w:rsidRDefault="007C07A9" w:rsidP="007C07A9">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三、做好全日制硕士专业学位研究生教育的组织实施工作</w:t>
      </w:r>
    </w:p>
    <w:p w:rsidR="007C07A9" w:rsidRDefault="007C07A9" w:rsidP="007C07A9">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lastRenderedPageBreak/>
        <w:t>（一）各专业学位研究生培养单位和有关教育主管部门要高度重视，将此项工作纳入学位与研究生教育改革与发展的重要内容。要充分认识到专业学位人才培养与学术型学位人才培养是高层次人才培养的两个重要方面，在高等学校人才培养工作中，具有同等重要的地位和作用。要抓住机遇，着力调整人才培养结构，深化培养机制改革，加强教学条件建设，统筹规划，积极促进专业学位教育的健康、快速发展。</w:t>
      </w:r>
    </w:p>
    <w:p w:rsidR="007C07A9" w:rsidRDefault="007C07A9" w:rsidP="007C07A9">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二）各专业学位研究生培养单位要在各专业学位教育指导委员会的指导下，制订全日制硕士专业学位研究生培养方案和实施细则，建立和完善各项规章制度。要充分借鉴、吸收国际上专业学位研究生教育的先进做法，积极探索、创新全日制硕士专业学位研究生培养模式。要重视构建和形成一支适应专业学位研究生教育的师资队伍，建立健全合理的教学科研评价体系。要强化过程管理，建立和完善包括招生、培养、学位授予等各个环节的专业学位质量保障体系。</w:t>
      </w:r>
    </w:p>
    <w:p w:rsidR="007C07A9" w:rsidRDefault="007C07A9" w:rsidP="007C07A9">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三）各专业学位研究生培养单位要切实加大投入，加强教学基础设施、案例库以及教学实践基地的建设。要树立服务意识，为学生学习、实践、创业等提供良好条件。要充分调动社会、行业和有关用人单位的积极性，发挥学校、院系和导师的作用，积极争取各方面资源，拓宽就业渠道。要建立和完善全日制硕士专业学位研究生的资助办法。要不断推进全日制硕士专业学位研究生教育的规范化发展，促进专业学位教育质量不断提高。要采取有力措施，确保全日制硕士专业学位研究生教育工作的顺利实施。</w:t>
      </w:r>
    </w:p>
    <w:p w:rsidR="007C07A9" w:rsidRDefault="007C07A9" w:rsidP="007C07A9">
      <w:pPr>
        <w:snapToGrid w:val="0"/>
        <w:spacing w:line="360" w:lineRule="auto"/>
        <w:ind w:firstLineChars="200" w:firstLine="480"/>
        <w:jc w:val="right"/>
        <w:rPr>
          <w:rFonts w:ascii="宋体" w:hAnsi="宋体"/>
          <w:bCs/>
          <w:color w:val="000000"/>
          <w:sz w:val="24"/>
          <w:szCs w:val="32"/>
        </w:rPr>
      </w:pPr>
      <w:r>
        <w:rPr>
          <w:rFonts w:ascii="宋体" w:hAnsi="宋体" w:hint="eastAsia"/>
          <w:bCs/>
          <w:color w:val="000000"/>
          <w:sz w:val="24"/>
          <w:szCs w:val="32"/>
        </w:rPr>
        <w:t>教育部</w:t>
      </w:r>
    </w:p>
    <w:p w:rsidR="00217933" w:rsidRDefault="007C07A9" w:rsidP="007C07A9">
      <w:pPr>
        <w:jc w:val="right"/>
      </w:pPr>
      <w:r>
        <w:rPr>
          <w:rFonts w:ascii="宋体" w:hAnsi="宋体" w:hint="eastAsia"/>
          <w:bCs/>
          <w:color w:val="000000"/>
          <w:sz w:val="24"/>
          <w:szCs w:val="32"/>
        </w:rPr>
        <w:t>二○○九年三月十九日</w:t>
      </w:r>
    </w:p>
    <w:sectPr w:rsidR="00217933" w:rsidSect="00CD64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07A9"/>
    <w:rsid w:val="00103B3F"/>
    <w:rsid w:val="00594BC7"/>
    <w:rsid w:val="007C07A9"/>
    <w:rsid w:val="00CD64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7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Mengzs</dc:creator>
  <cp:lastModifiedBy>Mengzs</cp:lastModifiedBy>
  <cp:revision>1</cp:revision>
  <dcterms:created xsi:type="dcterms:W3CDTF">2015-03-30T04:58:00Z</dcterms:created>
  <dcterms:modified xsi:type="dcterms:W3CDTF">2015-03-30T04:58:00Z</dcterms:modified>
</cp:coreProperties>
</file>