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0A5B">
      <w:pPr>
        <w:jc w:val="center"/>
        <w:rPr>
          <w:rFonts w:cs="黑体" w:asciiTheme="minorEastAsia" w:hAnsiTheme="minorEastAsia"/>
          <w:b/>
          <w:bCs/>
          <w:sz w:val="32"/>
          <w:szCs w:val="32"/>
        </w:rPr>
      </w:pPr>
      <w:r>
        <w:rPr>
          <w:rFonts w:hint="eastAsia" w:cs="黑体" w:asciiTheme="minorEastAsia" w:hAnsiTheme="minorEastAsia"/>
          <w:b/>
          <w:bCs/>
          <w:sz w:val="32"/>
          <w:szCs w:val="32"/>
        </w:rPr>
        <w:t>《</w:t>
      </w:r>
      <w:r>
        <w:rPr>
          <w:rFonts w:hint="eastAsia" w:cs="黑体" w:asciiTheme="minorEastAsia" w:hAnsiTheme="minorEastAsia"/>
          <w:b/>
          <w:bCs/>
          <w:sz w:val="32"/>
          <w:szCs w:val="32"/>
          <w:lang w:val="en-US" w:eastAsia="zh-CN"/>
        </w:rPr>
        <w:t>马克思主义基本原理</w:t>
      </w:r>
      <w:r>
        <w:rPr>
          <w:rFonts w:hint="eastAsia" w:cs="黑体" w:asciiTheme="minorEastAsia" w:hAnsiTheme="minorEastAsia"/>
          <w:b/>
          <w:bCs/>
          <w:sz w:val="32"/>
          <w:szCs w:val="32"/>
        </w:rPr>
        <w:t>》考试大纲</w:t>
      </w:r>
    </w:p>
    <w:p w14:paraId="51498873">
      <w:pPr>
        <w:spacing w:line="360" w:lineRule="auto"/>
      </w:pPr>
    </w:p>
    <w:p w14:paraId="08DDDE12">
      <w:pPr>
        <w:numPr>
          <w:ilvl w:val="0"/>
          <w:numId w:val="1"/>
        </w:numPr>
        <w:spacing w:line="360" w:lineRule="auto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考试基本要求</w:t>
      </w:r>
    </w:p>
    <w:p w14:paraId="09C1BC4A">
      <w:pPr>
        <w:spacing w:line="360" w:lineRule="auto"/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-SA"/>
        </w:rPr>
        <w:t xml:space="preserve">   从整体上考察考生对马克思主义基本原理的理解和把握，重点考察对马克思主义哲学、马克思主义政治经济学基本原理的理解和把握，考察考生运用马克思主义基本原理的立场、观点和方法来分析当代经济、社会和科学发展中的现实问题的能力。</w:t>
      </w:r>
    </w:p>
    <w:p w14:paraId="01D9E317">
      <w:pPr>
        <w:spacing w:line="360" w:lineRule="auto"/>
        <w:ind w:firstLine="480" w:firstLineChars="200"/>
        <w:rPr>
          <w:rFonts w:ascii="Calibri" w:hAnsi="Calibri" w:eastAsia="宋体" w:cs="Times New Roman"/>
          <w:bCs/>
          <w:sz w:val="24"/>
        </w:rPr>
      </w:pPr>
    </w:p>
    <w:p w14:paraId="4894CB58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试题类型及分值</w:t>
      </w:r>
    </w:p>
    <w:p w14:paraId="6E7413BB">
      <w:pPr>
        <w:spacing w:line="400" w:lineRule="exact"/>
        <w:rPr>
          <w:sz w:val="24"/>
        </w:rPr>
      </w:pPr>
      <w:r>
        <w:rPr>
          <w:sz w:val="24"/>
        </w:rPr>
        <w:t xml:space="preserve">     </w:t>
      </w:r>
    </w:p>
    <w:p w14:paraId="3A61D6C7">
      <w:pPr>
        <w:spacing w:line="400" w:lineRule="exact"/>
        <w:ind w:firstLine="480" w:firstLineChars="200"/>
        <w:rPr>
          <w:rFonts w:hint="default" w:cs="宋体" w:eastAsiaTheme="minorEastAsia"/>
          <w:sz w:val="24"/>
          <w:lang w:val="en-US" w:eastAsia="zh-CN"/>
        </w:rPr>
      </w:pPr>
      <w:r>
        <w:rPr>
          <w:rFonts w:hint="eastAsia" w:cs="宋体"/>
          <w:sz w:val="24"/>
        </w:rPr>
        <w:t>试题类型：</w:t>
      </w:r>
      <w:r>
        <w:rPr>
          <w:rFonts w:hint="eastAsia" w:cs="宋体"/>
          <w:sz w:val="24"/>
          <w:lang w:val="en-US" w:eastAsia="zh-CN"/>
        </w:rPr>
        <w:t>简答题、论述题、材料分析题</w:t>
      </w:r>
    </w:p>
    <w:p w14:paraId="37CBE95F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总分值：</w:t>
      </w:r>
      <w:r>
        <w:rPr>
          <w:rFonts w:cs="宋体"/>
          <w:sz w:val="24"/>
        </w:rPr>
        <w:t>150</w:t>
      </w:r>
      <w:r>
        <w:rPr>
          <w:rFonts w:hint="eastAsia" w:cs="宋体"/>
          <w:sz w:val="24"/>
        </w:rPr>
        <w:t>分</w:t>
      </w:r>
    </w:p>
    <w:p w14:paraId="16654583">
      <w:pPr>
        <w:spacing w:line="360" w:lineRule="auto"/>
        <w:ind w:firstLine="480" w:firstLineChars="200"/>
        <w:rPr>
          <w:rFonts w:ascii="Calibri" w:hAnsi="Calibri" w:eastAsia="宋体" w:cs="Times New Roman"/>
          <w:bCs/>
          <w:sz w:val="24"/>
        </w:rPr>
      </w:pPr>
    </w:p>
    <w:p w14:paraId="73244EBE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hint="eastAsia" w:cs="宋体"/>
          <w:b/>
          <w:bCs/>
          <w:sz w:val="30"/>
          <w:szCs w:val="30"/>
        </w:rPr>
        <w:t>小时</w:t>
      </w:r>
    </w:p>
    <w:p w14:paraId="5FCA749B">
      <w:pPr>
        <w:spacing w:line="400" w:lineRule="exact"/>
        <w:rPr>
          <w:rFonts w:cs="Times New Roman"/>
          <w:sz w:val="24"/>
        </w:rPr>
      </w:pPr>
    </w:p>
    <w:p w14:paraId="76F4A28F">
      <w:pPr>
        <w:spacing w:line="400" w:lineRule="exact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四、考试内容</w:t>
      </w:r>
    </w:p>
    <w:p w14:paraId="302D0D2A">
      <w:pPr>
        <w:rPr>
          <w:rFonts w:hint="eastAsia" w:ascii="黑体" w:hAnsi="黑体" w:eastAsia="黑体" w:cs="黑体"/>
          <w:b/>
          <w:bCs/>
          <w:lang w:val="en-US" w:eastAsia="zh-CN"/>
        </w:rPr>
      </w:pPr>
    </w:p>
    <w:p w14:paraId="549729C1">
      <w:pPr>
        <w:pStyle w:val="7"/>
        <w:numPr>
          <w:ilvl w:val="0"/>
          <w:numId w:val="2"/>
        </w:numPr>
        <w:spacing w:after="234" w:afterLines="75" w:line="360" w:lineRule="auto"/>
        <w:ind w:firstLine="240" w:firstLineChars="10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导论</w:t>
      </w:r>
    </w:p>
    <w:p w14:paraId="668B8842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2. 世界的物质性及其发展规律</w:t>
      </w:r>
    </w:p>
    <w:p w14:paraId="33B48BAA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3. 实践与认识及其发展规律</w:t>
      </w:r>
    </w:p>
    <w:p w14:paraId="1A6536AB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4. 人类社会及其发展规律</w:t>
      </w:r>
    </w:p>
    <w:p w14:paraId="4A8049CE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5. 资本主义的本质及规律</w:t>
      </w:r>
    </w:p>
    <w:p w14:paraId="77CF36D9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6. 资本主义的发展及其趋势</w:t>
      </w:r>
    </w:p>
    <w:p w14:paraId="04485DE8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7. 社会主义的发展及其规律</w:t>
      </w:r>
    </w:p>
    <w:p w14:paraId="5FC66372">
      <w:pPr>
        <w:pStyle w:val="7"/>
        <w:numPr>
          <w:ilvl w:val="0"/>
          <w:numId w:val="0"/>
        </w:numPr>
        <w:spacing w:after="234" w:afterLines="75" w:line="360" w:lineRule="auto"/>
        <w:ind w:firstLine="240" w:firstLineChars="100"/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8. 共产主义崇高理想及其终实现</w:t>
      </w:r>
    </w:p>
    <w:p w14:paraId="1B75CC15">
      <w:pPr>
        <w:pStyle w:val="7"/>
        <w:spacing w:line="400" w:lineRule="exact"/>
        <w:ind w:firstLine="0" w:firstLineChars="0"/>
        <w:rPr>
          <w:rFonts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五、参考书目</w:t>
      </w:r>
    </w:p>
    <w:p w14:paraId="66FF36EA">
      <w:pPr>
        <w:pStyle w:val="7"/>
        <w:spacing w:line="360" w:lineRule="auto"/>
        <w:ind w:firstLine="0" w:firstLineChars="0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1.《马克思主义基本原理》，本书编写组，高等教育出版社2023版。</w:t>
      </w:r>
    </w:p>
    <w:p w14:paraId="4CE2AE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EDD54"/>
    <w:multiLevelType w:val="singleLevel"/>
    <w:tmpl w:val="D7AEDD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035F3C"/>
    <w:multiLevelType w:val="singleLevel"/>
    <w:tmpl w:val="56035F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jA2ZGYyY2ZmMTY2NDdjZTM2MmYwMTI5MWQwNzQifQ=="/>
  </w:docVars>
  <w:rsids>
    <w:rsidRoot w:val="51006020"/>
    <w:rsid w:val="000E4E36"/>
    <w:rsid w:val="002A3A0B"/>
    <w:rsid w:val="004055BC"/>
    <w:rsid w:val="004325E3"/>
    <w:rsid w:val="00523FC9"/>
    <w:rsid w:val="0069061D"/>
    <w:rsid w:val="007F5F0A"/>
    <w:rsid w:val="00A9560D"/>
    <w:rsid w:val="00B32F1F"/>
    <w:rsid w:val="00BF364C"/>
    <w:rsid w:val="00C021E3"/>
    <w:rsid w:val="00D16D99"/>
    <w:rsid w:val="00FD67C4"/>
    <w:rsid w:val="2111081D"/>
    <w:rsid w:val="30724925"/>
    <w:rsid w:val="30A47560"/>
    <w:rsid w:val="337F0BCB"/>
    <w:rsid w:val="38B910B2"/>
    <w:rsid w:val="445B1D17"/>
    <w:rsid w:val="51006020"/>
    <w:rsid w:val="54721AE6"/>
    <w:rsid w:val="5D2F4875"/>
    <w:rsid w:val="60824693"/>
    <w:rsid w:val="7237336F"/>
    <w:rsid w:val="761558C9"/>
    <w:rsid w:val="7B0E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309</Characters>
  <Lines>3</Lines>
  <Paragraphs>1</Paragraphs>
  <TotalTime>72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2022-08-12T04:44:00Z</dcterms:created>
  <dc:creator>亦心君</dc:creator>
  <cp:lastModifiedBy>江强</cp:lastModifiedBy>
  <dcterms:modified xsi:type="dcterms:W3CDTF">2025-09-30T07:20:03Z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20AA60A831E94E9498341F81A2E1CB00_13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